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8989" w14:textId="77777777" w:rsidR="008B32F7" w:rsidRPr="0044618F" w:rsidRDefault="008B32F7" w:rsidP="008B32F7">
      <w:pPr>
        <w:spacing w:before="0"/>
        <w:jc w:val="both"/>
        <w:rPr>
          <w:i/>
          <w:iCs/>
          <w:lang w:val="nl-NL"/>
        </w:rPr>
      </w:pPr>
      <w:r w:rsidRPr="00796E48">
        <w:rPr>
          <w:i/>
          <w:noProof/>
          <w:lang w:val="nl-NL"/>
        </w:rPr>
        <w:drawing>
          <wp:anchor distT="0" distB="0" distL="114300" distR="114300" simplePos="0" relativeHeight="251658239" behindDoc="0" locked="0" layoutInCell="1" allowOverlap="1" wp14:anchorId="4CDE2697" wp14:editId="017B4CE5">
            <wp:simplePos x="0" y="0"/>
            <wp:positionH relativeFrom="margin">
              <wp:align>left</wp:align>
            </wp:positionH>
            <wp:positionV relativeFrom="paragraph">
              <wp:posOffset>19685</wp:posOffset>
            </wp:positionV>
            <wp:extent cx="1043305" cy="1043305"/>
            <wp:effectExtent l="38100" t="19050" r="42545" b="27114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ar.jpg"/>
                    <pic:cNvPicPr/>
                  </pic:nvPicPr>
                  <pic:blipFill>
                    <a:blip r:embed="rId8"/>
                    <a:stretch>
                      <a:fillRect/>
                    </a:stretch>
                  </pic:blipFill>
                  <pic:spPr>
                    <a:xfrm>
                      <a:off x="0" y="0"/>
                      <a:ext cx="1043305" cy="1043305"/>
                    </a:xfrm>
                    <a:prstGeom prst="roundRect">
                      <a:avLst>
                        <a:gd name="adj" fmla="val 8594"/>
                      </a:avLst>
                    </a:prstGeom>
                    <a:solidFill>
                      <a:srgbClr val="FFFFFF">
                        <a:shade val="85000"/>
                      </a:srgbClr>
                    </a:solidFill>
                    <a:ln>
                      <a:solidFill>
                        <a:schemeClr val="accent1"/>
                      </a:solidFill>
                    </a:ln>
                    <a:effectLst>
                      <a:reflection blurRad="6350" stA="52000" endA="300" endPos="20000" dir="5400000" sy="-100000" algn="bl" rotWithShape="0"/>
                    </a:effectLst>
                  </pic:spPr>
                </pic:pic>
              </a:graphicData>
            </a:graphic>
            <wp14:sizeRelH relativeFrom="margin">
              <wp14:pctWidth>0</wp14:pctWidth>
            </wp14:sizeRelH>
            <wp14:sizeRelV relativeFrom="margin">
              <wp14:pctHeight>0</wp14:pctHeight>
            </wp14:sizeRelV>
          </wp:anchor>
        </w:drawing>
      </w:r>
      <w:r w:rsidRPr="0044618F">
        <w:rPr>
          <w:i/>
          <w:iCs/>
          <w:lang w:val="nl-NL"/>
        </w:rPr>
        <w:t>Hi Ruud,</w:t>
      </w:r>
    </w:p>
    <w:p w14:paraId="2F853BBD" w14:textId="77777777" w:rsidR="008B32F7" w:rsidRPr="008B32F7" w:rsidRDefault="008B32F7" w:rsidP="008B32F7">
      <w:pPr>
        <w:pStyle w:val="Inleiding"/>
        <w:spacing w:before="0"/>
        <w:jc w:val="both"/>
        <w:rPr>
          <w:i/>
          <w:iCs/>
          <w:color w:val="auto"/>
          <w:sz w:val="17"/>
          <w:szCs w:val="17"/>
        </w:rPr>
      </w:pPr>
      <w:r w:rsidRPr="008B32F7">
        <w:rPr>
          <w:i/>
          <w:iCs/>
          <w:color w:val="auto"/>
          <w:sz w:val="17"/>
          <w:szCs w:val="17"/>
        </w:rPr>
        <w:t xml:space="preserve">Recent kopte het FD “Kritische aandeelhouders zijn machtsfactor geworden op de Japanse beurs”. Aandeelhouders van Japanse bedrijven zouden mondiger zijn geworden, waardoor Japanse aandelen het beter hebben gedaan dan die van Europese bedrijven. Helaas blijkt echter dat het FD de verkeerde indices met elkaar vergelijkt: de Nikkei (een </w:t>
      </w:r>
      <w:proofErr w:type="spellStart"/>
      <w:r w:rsidRPr="008B32F7">
        <w:rPr>
          <w:i/>
          <w:iCs/>
          <w:color w:val="auto"/>
          <w:sz w:val="17"/>
          <w:szCs w:val="17"/>
        </w:rPr>
        <w:t>prijsgewogen</w:t>
      </w:r>
      <w:proofErr w:type="spellEnd"/>
      <w:r w:rsidRPr="008B32F7">
        <w:rPr>
          <w:i/>
          <w:iCs/>
          <w:color w:val="auto"/>
          <w:sz w:val="17"/>
          <w:szCs w:val="17"/>
        </w:rPr>
        <w:t xml:space="preserve"> indexaandeel - hoogste prijs krijgt hoogste weging) wordt vergeleken met de </w:t>
      </w:r>
      <w:proofErr w:type="spellStart"/>
      <w:r w:rsidRPr="008B32F7">
        <w:rPr>
          <w:i/>
          <w:iCs/>
          <w:color w:val="auto"/>
          <w:sz w:val="17"/>
          <w:szCs w:val="17"/>
        </w:rPr>
        <w:t>Stoxx</w:t>
      </w:r>
      <w:proofErr w:type="spellEnd"/>
      <w:r w:rsidRPr="008B32F7">
        <w:rPr>
          <w:i/>
          <w:iCs/>
          <w:color w:val="auto"/>
          <w:sz w:val="17"/>
          <w:szCs w:val="17"/>
        </w:rPr>
        <w:t xml:space="preserve"> 600 (een </w:t>
      </w:r>
      <w:proofErr w:type="spellStart"/>
      <w:r w:rsidRPr="008B32F7">
        <w:rPr>
          <w:i/>
          <w:iCs/>
          <w:color w:val="auto"/>
          <w:sz w:val="17"/>
          <w:szCs w:val="17"/>
        </w:rPr>
        <w:t>marktwaardegewogen</w:t>
      </w:r>
      <w:proofErr w:type="spellEnd"/>
      <w:r w:rsidRPr="008B32F7">
        <w:rPr>
          <w:i/>
          <w:iCs/>
          <w:color w:val="auto"/>
          <w:sz w:val="17"/>
          <w:szCs w:val="17"/>
        </w:rPr>
        <w:t xml:space="preserve"> aandeel -aandeel grootste marktwaarde krijgt hoogste weging). </w:t>
      </w:r>
    </w:p>
    <w:p w14:paraId="25519BE0" w14:textId="77777777" w:rsidR="008B32F7" w:rsidRPr="008B32F7" w:rsidRDefault="008B32F7" w:rsidP="008B32F7">
      <w:pPr>
        <w:pStyle w:val="Inleiding"/>
        <w:spacing w:before="0"/>
        <w:jc w:val="both"/>
        <w:rPr>
          <w:i/>
          <w:iCs/>
          <w:color w:val="auto"/>
          <w:sz w:val="17"/>
          <w:szCs w:val="17"/>
        </w:rPr>
      </w:pPr>
      <w:r w:rsidRPr="008B32F7">
        <w:rPr>
          <w:i/>
          <w:iCs/>
          <w:color w:val="auto"/>
          <w:sz w:val="17"/>
          <w:szCs w:val="17"/>
        </w:rPr>
        <w:t xml:space="preserve">De Japanse beurs toont nog steeds een hoger rendement (verschil van ongeveer 1% op jaarbasis). Kijken we naar de laatste 4 jaar dan is het verschil echter verwaarloosbaar. </w:t>
      </w:r>
    </w:p>
    <w:p w14:paraId="46D5AE86" w14:textId="77777777" w:rsidR="008B32F7" w:rsidRPr="008B32F7" w:rsidRDefault="008B32F7" w:rsidP="008B32F7">
      <w:pPr>
        <w:pStyle w:val="Inleiding"/>
        <w:spacing w:before="0"/>
        <w:jc w:val="both"/>
        <w:rPr>
          <w:i/>
          <w:iCs/>
          <w:color w:val="auto"/>
          <w:sz w:val="17"/>
          <w:szCs w:val="17"/>
        </w:rPr>
      </w:pPr>
      <w:r w:rsidRPr="00796E48">
        <w:rPr>
          <w:noProof/>
        </w:rPr>
        <mc:AlternateContent>
          <mc:Choice Requires="wps">
            <w:drawing>
              <wp:anchor distT="0" distB="0" distL="114300" distR="114300" simplePos="0" relativeHeight="251670528" behindDoc="0" locked="0" layoutInCell="1" allowOverlap="1">
                <wp:simplePos x="0" y="0"/>
                <wp:positionH relativeFrom="column">
                  <wp:align>right</wp:align>
                </wp:positionH>
                <wp:positionV relativeFrom="paragraph">
                  <wp:posOffset>5080</wp:posOffset>
                </wp:positionV>
                <wp:extent cx="1624965" cy="1682115"/>
                <wp:effectExtent l="0" t="0" r="0" b="0"/>
                <wp:wrapSquare wrapText="bothSides"/>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682151"/>
                        </a:xfrm>
                        <a:prstGeom prst="rect">
                          <a:avLst/>
                        </a:prstGeom>
                        <a:noFill/>
                        <a:ln w="9525">
                          <a:noFill/>
                          <a:miter lim="800000"/>
                          <a:headEnd/>
                          <a:tailEnd/>
                        </a:ln>
                      </wps:spPr>
                      <wps:txbx>
                        <w:txbxContent>
                          <w:p w14:paraId="36CEFDDC" w14:textId="77777777" w:rsidR="00DE67D7" w:rsidRPr="00615F03" w:rsidRDefault="00DE67D7" w:rsidP="00DE67D7">
                            <w:pPr>
                              <w:pBdr>
                                <w:top w:val="single" w:sz="24" w:space="8" w:color="2A114C"/>
                                <w:bottom w:val="single" w:sz="24" w:space="8" w:color="2A114C"/>
                              </w:pBdr>
                              <w:spacing w:before="0" w:after="0"/>
                              <w:rPr>
                                <w:iCs/>
                                <w:color w:val="00B6FA"/>
                                <w:sz w:val="18"/>
                                <w:lang w:val="nl-NL"/>
                              </w:rPr>
                            </w:pPr>
                            <w:r w:rsidRPr="00615F03">
                              <w:rPr>
                                <w:iCs/>
                                <w:color w:val="00B6FA"/>
                                <w:sz w:val="18"/>
                                <w:szCs w:val="24"/>
                                <w:lang w:val="nl"/>
                              </w:rPr>
                              <w:t>“</w:t>
                            </w:r>
                            <w:r w:rsidR="00A42878" w:rsidRPr="00A42878">
                              <w:rPr>
                                <w:iCs/>
                                <w:color w:val="00B6FA"/>
                                <w:sz w:val="18"/>
                                <w:szCs w:val="24"/>
                                <w:lang w:val="nl"/>
                              </w:rPr>
                              <w:t>10% van de mark</w:t>
                            </w:r>
                            <w:r w:rsidR="00A42878">
                              <w:rPr>
                                <w:iCs/>
                                <w:color w:val="00B6FA"/>
                                <w:sz w:val="18"/>
                                <w:szCs w:val="24"/>
                                <w:lang w:val="nl"/>
                              </w:rPr>
                              <w:t>t</w:t>
                            </w:r>
                            <w:r w:rsidR="00A42878" w:rsidRPr="00A42878">
                              <w:rPr>
                                <w:iCs/>
                                <w:color w:val="00B6FA"/>
                                <w:sz w:val="18"/>
                                <w:szCs w:val="24"/>
                                <w:lang w:val="nl"/>
                              </w:rPr>
                              <w:t>waarde van alle Japanse bedrijven</w:t>
                            </w:r>
                            <w:r w:rsidR="00A42878">
                              <w:rPr>
                                <w:iCs/>
                                <w:color w:val="00B6FA"/>
                                <w:sz w:val="18"/>
                                <w:szCs w:val="24"/>
                                <w:lang w:val="nl"/>
                              </w:rPr>
                              <w:t xml:space="preserve"> is</w:t>
                            </w:r>
                            <w:r w:rsidR="00A42878" w:rsidRPr="00A42878">
                              <w:rPr>
                                <w:iCs/>
                                <w:color w:val="00B6FA"/>
                                <w:sz w:val="18"/>
                                <w:szCs w:val="24"/>
                                <w:lang w:val="nl"/>
                              </w:rPr>
                              <w:t xml:space="preserve"> in bezit is van andere Japanse bedrijven. Directies kunnen elkaar zo steunen in stemmingen en bij belangrijke beslissingen (en baanzekerheid veiligstellen)</w:t>
                            </w:r>
                            <w:r w:rsidRPr="00615F03">
                              <w:rPr>
                                <w:iCs/>
                                <w:color w:val="00B6FA"/>
                                <w:sz w:val="18"/>
                                <w:szCs w:val="24"/>
                                <w:lang w:val="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4" o:spid="_x0000_s1026" type="#_x0000_t202" style="position:absolute;left:0;text-align:left;margin-left:76.75pt;margin-top:.4pt;width:127.95pt;height:132.45pt;z-index:2516705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" filled="f" stroked="f">
                <v:textbox>
                  <w:txbxContent>
                    <w:p w14:paraId="36CEFDDC" w14:textId="77777777" w:rsidR="00DE67D7" w:rsidRPr="00615F03" w:rsidRDefault="00DE67D7" w:rsidP="00DE67D7">
                      <w:pPr>
                        <w:pBdr>
                          <w:top w:val="single" w:sz="24" w:space="8" w:color="2A114C"/>
                          <w:bottom w:val="single" w:sz="24" w:space="8" w:color="2A114C"/>
                        </w:pBdr>
                        <w:spacing w:before="0" w:after="0"/>
                        <w:rPr>
                          <w:iCs/>
                          <w:color w:val="00B6FA"/>
                          <w:sz w:val="18"/>
                          <w:lang w:val="nl-NL"/>
                        </w:rPr>
                      </w:pPr>
                      <w:r w:rsidRPr="00615F03">
                        <w:rPr>
                          <w:iCs/>
                          <w:color w:val="00B6FA"/>
                          <w:sz w:val="18"/>
                          <w:szCs w:val="24"/>
                          <w:lang w:val="nl"/>
                        </w:rPr>
                        <w:t>“</w:t>
                      </w:r>
                      <w:r w:rsidR="00A42878" w:rsidRPr="00A42878">
                        <w:rPr>
                          <w:iCs/>
                          <w:color w:val="00B6FA"/>
                          <w:sz w:val="18"/>
                          <w:szCs w:val="24"/>
                          <w:lang w:val="nl"/>
                        </w:rPr>
                        <w:t>10% van de mark</w:t>
                      </w:r>
                      <w:r w:rsidR="00A42878">
                        <w:rPr>
                          <w:iCs/>
                          <w:color w:val="00B6FA"/>
                          <w:sz w:val="18"/>
                          <w:szCs w:val="24"/>
                          <w:lang w:val="nl"/>
                        </w:rPr>
                        <w:t>t</w:t>
                      </w:r>
                      <w:r w:rsidR="00A42878" w:rsidRPr="00A42878">
                        <w:rPr>
                          <w:iCs/>
                          <w:color w:val="00B6FA"/>
                          <w:sz w:val="18"/>
                          <w:szCs w:val="24"/>
                          <w:lang w:val="nl"/>
                        </w:rPr>
                        <w:t>waarde van alle Japanse bedrijven</w:t>
                      </w:r>
                      <w:r w:rsidR="00A42878">
                        <w:rPr>
                          <w:iCs/>
                          <w:color w:val="00B6FA"/>
                          <w:sz w:val="18"/>
                          <w:szCs w:val="24"/>
                          <w:lang w:val="nl"/>
                        </w:rPr>
                        <w:t xml:space="preserve"> is</w:t>
                      </w:r>
                      <w:r w:rsidR="00A42878" w:rsidRPr="00A42878">
                        <w:rPr>
                          <w:iCs/>
                          <w:color w:val="00B6FA"/>
                          <w:sz w:val="18"/>
                          <w:szCs w:val="24"/>
                          <w:lang w:val="nl"/>
                        </w:rPr>
                        <w:t xml:space="preserve"> in bezit is van andere Japanse bedrijven. Directies kunnen elkaar zo steunen in stemmingen en bij belangrijke beslissingen (en baanzekerheid veiligstellen)</w:t>
                      </w:r>
                      <w:r w:rsidRPr="00615F03">
                        <w:rPr>
                          <w:iCs/>
                          <w:color w:val="00B6FA"/>
                          <w:sz w:val="18"/>
                          <w:szCs w:val="24"/>
                          <w:lang w:val="nl"/>
                        </w:rPr>
                        <w:t>.”</w:t>
                      </w:r>
                    </w:p>
                  </w:txbxContent>
                </v:textbox>
                <w10:wrap type="square"/>
              </v:shape>
            </w:pict>
          </mc:Fallback>
        </mc:AlternateContent>
      </w:r>
      <w:r w:rsidRPr="008B32F7">
        <w:rPr>
          <w:i/>
          <w:iCs/>
          <w:color w:val="auto"/>
          <w:sz w:val="17"/>
          <w:szCs w:val="17"/>
        </w:rPr>
        <w:t xml:space="preserve">De Japanse beurs heeft ongeveer evenveel rendement gemaakt met een Bruto Binnenland Product (BBP) dat ver onder dat van de Europese Unie (EU) ligt. Ook verbeteren de marges tussen Japan en de EU, waarbij Japan duidelijk meer verbetering laat zien. </w:t>
      </w:r>
    </w:p>
    <w:p w14:paraId="0E9535D5" w14:textId="77777777" w:rsidR="008B32F7" w:rsidRPr="008B32F7" w:rsidRDefault="008B32F7" w:rsidP="008B32F7">
      <w:pPr>
        <w:pStyle w:val="Inleiding"/>
        <w:spacing w:before="0"/>
        <w:jc w:val="both"/>
        <w:rPr>
          <w:i/>
          <w:iCs/>
          <w:color w:val="auto"/>
          <w:sz w:val="17"/>
          <w:szCs w:val="17"/>
        </w:rPr>
      </w:pPr>
      <w:r w:rsidRPr="008B32F7">
        <w:rPr>
          <w:i/>
          <w:iCs/>
          <w:color w:val="auto"/>
          <w:sz w:val="17"/>
          <w:szCs w:val="17"/>
        </w:rPr>
        <w:t xml:space="preserve">Tevens is het interessant te zien wat nu de aandeelhoudersinvloed is en hoe deze zich heeft ontwikkeld door de tijd. De relatief geringe invloed van aandeelhouders op Japanse bedrijven heeft meerdere redenen. Zo was het gebruikelijk dat veel van de Japanse aandeelhoudersvergaderingen (AVA) gehouden werden op dezelfde dag en tijdstip. Hierdoor wordt het stemmen bij alle Japanse bedrijven in je portefeuille moeilijker gemaakt. Was het zo’n 25 jaar gelden nog zo dat ruim 1766 bedrijven (94% van de totale marktwaarde) hun AVA op dezelfde dag hielden; meer recent waren dit “nog maar” 900 bedrijven. </w:t>
      </w:r>
    </w:p>
    <w:p w14:paraId="0D3ED61E" w14:textId="77777777" w:rsidR="008B32F7" w:rsidRPr="008B32F7" w:rsidRDefault="008B32F7" w:rsidP="008B32F7">
      <w:pPr>
        <w:pStyle w:val="Inleiding"/>
        <w:spacing w:before="0"/>
        <w:jc w:val="both"/>
        <w:rPr>
          <w:i/>
          <w:iCs/>
          <w:color w:val="auto"/>
          <w:sz w:val="17"/>
          <w:szCs w:val="17"/>
        </w:rPr>
      </w:pPr>
      <w:r w:rsidRPr="008B32F7">
        <w:rPr>
          <w:i/>
          <w:iCs/>
          <w:color w:val="auto"/>
          <w:sz w:val="17"/>
          <w:szCs w:val="17"/>
        </w:rPr>
        <w:t>Een andere reden is dat 10% van de mark</w:t>
      </w:r>
      <w:r w:rsidR="00F10389">
        <w:rPr>
          <w:i/>
          <w:iCs/>
          <w:color w:val="auto"/>
          <w:sz w:val="17"/>
          <w:szCs w:val="17"/>
        </w:rPr>
        <w:t>t</w:t>
      </w:r>
      <w:r w:rsidRPr="008B32F7">
        <w:rPr>
          <w:i/>
          <w:iCs/>
          <w:color w:val="auto"/>
          <w:sz w:val="17"/>
          <w:szCs w:val="17"/>
        </w:rPr>
        <w:t xml:space="preserve">waarde van alle Japanse bedrijven in bezit is van andere Japanse bedrijven. Directies kunnen elkaar zo steunen in stemmingen en bij belangrijke beslissingen (en baanzekerheid veiligstellen). Het FD heeft wel gelijk dat hier verandering in is gekomen (die 10% was 90% in de jaren ’90 van de vorige eeuw). Bovendien komen er steeds meer externe bestuurders binnen bij Japanse bedrijven, waardoor vriendjespolitiek en belangenverstrengeling lijkt te verminderen. </w:t>
      </w:r>
    </w:p>
    <w:p w14:paraId="3EA8F70B" w14:textId="77777777" w:rsidR="001445C6" w:rsidRDefault="008B32F7" w:rsidP="008B32F7">
      <w:pPr>
        <w:pStyle w:val="Inleiding"/>
        <w:spacing w:before="0"/>
        <w:jc w:val="both"/>
        <w:rPr>
          <w:i/>
          <w:iCs/>
          <w:color w:val="auto"/>
          <w:sz w:val="17"/>
          <w:szCs w:val="17"/>
        </w:rPr>
      </w:pPr>
      <w:r w:rsidRPr="008B32F7">
        <w:rPr>
          <w:i/>
          <w:iCs/>
          <w:color w:val="auto"/>
          <w:sz w:val="17"/>
          <w:szCs w:val="17"/>
        </w:rPr>
        <w:t>Mijn vraag aan jou: zie je verbetering in het beleid van Japanse bedrijven rondom duurzaamheid?</w:t>
      </w:r>
    </w:p>
    <w:p w14:paraId="731A3909" w14:textId="77777777" w:rsidR="001445C6" w:rsidRDefault="001445C6" w:rsidP="008B32F7">
      <w:pPr>
        <w:pStyle w:val="Inleiding"/>
        <w:spacing w:before="0"/>
        <w:jc w:val="both"/>
        <w:rPr>
          <w:i/>
          <w:iCs/>
          <w:color w:val="auto"/>
          <w:sz w:val="17"/>
          <w:szCs w:val="17"/>
        </w:rPr>
      </w:pPr>
    </w:p>
    <w:p w14:paraId="500AF884" w14:textId="77777777" w:rsidR="003F0B12" w:rsidRPr="00796E48" w:rsidRDefault="00DE67D7" w:rsidP="008B32F7">
      <w:pPr>
        <w:spacing w:before="0"/>
        <w:jc w:val="both"/>
        <w:rPr>
          <w:i/>
          <w:lang w:val="nl-NL"/>
        </w:rPr>
      </w:pPr>
      <w:r w:rsidRPr="00796E48">
        <w:rPr>
          <w:i/>
          <w:iCs/>
          <w:lang w:val="nl-NL"/>
        </w:rPr>
        <w:t>Met vriendelijke groet,</w:t>
      </w:r>
      <w:r w:rsidR="003F0B12" w:rsidRPr="00796E48">
        <w:rPr>
          <w:i/>
          <w:lang w:val="nl-NL"/>
        </w:rPr>
        <w:t xml:space="preserve"> </w:t>
      </w:r>
    </w:p>
    <w:p w14:paraId="4FECCFAC" w14:textId="77777777" w:rsidR="00D91AE9" w:rsidRPr="00796E48" w:rsidRDefault="008B32F7" w:rsidP="008B32F7">
      <w:pPr>
        <w:spacing w:before="0"/>
        <w:jc w:val="both"/>
        <w:rPr>
          <w:lang w:val="nl-NL"/>
        </w:rPr>
      </w:pPr>
      <w:r w:rsidRPr="00796E48">
        <w:rPr>
          <w:b/>
          <w:lang w:val="nl-NL"/>
        </w:rPr>
        <w:t>Caspar Snijders</w:t>
      </w:r>
      <w:r w:rsidRPr="00796E48">
        <w:rPr>
          <w:b/>
          <w:lang w:val="nl-NL"/>
        </w:rPr>
        <w:br/>
      </w:r>
      <w:r w:rsidRPr="00796E48">
        <w:rPr>
          <w:lang w:val="nl-NL"/>
        </w:rPr>
        <w:t xml:space="preserve">Portfolio manager </w:t>
      </w:r>
      <w:proofErr w:type="spellStart"/>
      <w:r w:rsidRPr="00796E48">
        <w:rPr>
          <w:lang w:val="nl-NL"/>
        </w:rPr>
        <w:t>Equities</w:t>
      </w:r>
      <w:proofErr w:type="spellEnd"/>
      <w:r w:rsidRPr="00796E48">
        <w:rPr>
          <w:lang w:val="nl-NL"/>
        </w:rPr>
        <w:t xml:space="preserve"> - ACTIAM</w:t>
      </w:r>
    </w:p>
    <w:p w14:paraId="4AE7CCA8" w14:textId="77777777" w:rsidR="008B32F7" w:rsidRDefault="008B32F7" w:rsidP="008B32F7">
      <w:pPr>
        <w:jc w:val="both"/>
        <w:rPr>
          <w:i/>
          <w:lang w:val="nl-NL"/>
        </w:rPr>
      </w:pPr>
    </w:p>
    <w:p w14:paraId="39A31456" w14:textId="77777777" w:rsidR="008B32F7" w:rsidRDefault="008B32F7" w:rsidP="008B32F7">
      <w:pPr>
        <w:jc w:val="both"/>
        <w:rPr>
          <w:i/>
          <w:lang w:val="nl-NL"/>
        </w:rPr>
      </w:pPr>
    </w:p>
    <w:p w14:paraId="404FEFC6" w14:textId="77777777" w:rsidR="00446288" w:rsidRPr="00796E48" w:rsidRDefault="008B32F7" w:rsidP="008B32F7">
      <w:pPr>
        <w:jc w:val="both"/>
        <w:rPr>
          <w:i/>
          <w:lang w:val="nl-NL"/>
        </w:rPr>
      </w:pPr>
      <w:r>
        <w:rPr>
          <w:i/>
          <w:iCs/>
          <w:noProof/>
        </w:rPr>
        <w:drawing>
          <wp:anchor distT="0" distB="0" distL="114300" distR="114300" simplePos="0" relativeHeight="251674624" behindDoc="0" locked="0" layoutInCell="1" allowOverlap="1" wp14:anchorId="5685A088" wp14:editId="5F6C7193">
            <wp:simplePos x="0" y="0"/>
            <wp:positionH relativeFrom="margin">
              <wp:align>right</wp:align>
            </wp:positionH>
            <wp:positionV relativeFrom="paragraph">
              <wp:posOffset>19050</wp:posOffset>
            </wp:positionV>
            <wp:extent cx="1043940" cy="1043940"/>
            <wp:effectExtent l="38100" t="19050" r="41910" b="36576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ud.jpg"/>
                    <pic:cNvPicPr/>
                  </pic:nvPicPr>
                  <pic:blipFill>
                    <a:blip r:embed="rId9"/>
                    <a:stretch>
                      <a:fillRect/>
                    </a:stretch>
                  </pic:blipFill>
                  <pic:spPr>
                    <a:xfrm>
                      <a:off x="0" y="0"/>
                      <a:ext cx="1043940" cy="1043940"/>
                    </a:xfrm>
                    <a:prstGeom prst="roundRect">
                      <a:avLst>
                        <a:gd name="adj" fmla="val 8594"/>
                      </a:avLst>
                    </a:prstGeom>
                    <a:solidFill>
                      <a:srgbClr val="FFFFFF">
                        <a:shade val="85000"/>
                      </a:srgbClr>
                    </a:solidFill>
                    <a:ln>
                      <a:solidFill>
                        <a:schemeClr val="accent1"/>
                      </a:solidFill>
                    </a:ln>
                    <a:effectLst>
                      <a:reflection blurRad="12700" stA="38000" endPos="28000" dist="5000" dir="5400000" sy="-100000" algn="bl" rotWithShape="0"/>
                    </a:effectLst>
                  </pic:spPr>
                </pic:pic>
              </a:graphicData>
            </a:graphic>
          </wp:anchor>
        </w:drawing>
      </w:r>
      <w:r w:rsidR="00796E48" w:rsidRPr="00796E48">
        <w:rPr>
          <w:i/>
          <w:lang w:val="nl-NL"/>
        </w:rPr>
        <w:t>Beste</w:t>
      </w:r>
      <w:r w:rsidR="00446288" w:rsidRPr="00796E48">
        <w:rPr>
          <w:i/>
          <w:lang w:val="nl-NL"/>
        </w:rPr>
        <w:t xml:space="preserve"> </w:t>
      </w:r>
      <w:r>
        <w:rPr>
          <w:i/>
          <w:lang w:val="nl-NL"/>
        </w:rPr>
        <w:t>Caspar</w:t>
      </w:r>
      <w:r w:rsidR="00446288" w:rsidRPr="00796E48">
        <w:rPr>
          <w:i/>
          <w:lang w:val="nl-NL"/>
        </w:rPr>
        <w:t>,</w:t>
      </w:r>
    </w:p>
    <w:p w14:paraId="55AE522D" w14:textId="77777777" w:rsidR="008B32F7" w:rsidRPr="008B32F7" w:rsidRDefault="008B32F7" w:rsidP="008B32F7">
      <w:pPr>
        <w:jc w:val="both"/>
        <w:rPr>
          <w:i/>
          <w:iCs/>
          <w:lang w:val="nl-NL"/>
        </w:rPr>
      </w:pPr>
      <w:r w:rsidRPr="008B32F7">
        <w:rPr>
          <w:i/>
          <w:iCs/>
          <w:lang w:val="nl-NL"/>
        </w:rPr>
        <w:t>Aandeelhouders van Japanse beursgenoteerde bedrijven klagen al jarenlang over een gebrek aan transparantie en conflicten die voortvloeien uit deelnemingen in andere bedrijven (cross-shareholdings). Je merkt daarom dat meer activistische -vaak buitenlandse- aandeelhouders steeds meer verandering eisen, maar tegelijkertijd dat Japanse beleggers nog terughoudend zijn.</w:t>
      </w:r>
    </w:p>
    <w:p w14:paraId="1B935A9F" w14:textId="77777777" w:rsidR="008B32F7" w:rsidRPr="008B32F7" w:rsidRDefault="008B32F7" w:rsidP="008B32F7">
      <w:pPr>
        <w:jc w:val="both"/>
        <w:rPr>
          <w:i/>
          <w:iCs/>
          <w:lang w:val="nl-NL"/>
        </w:rPr>
      </w:pPr>
      <w:r w:rsidRPr="008B32F7">
        <w:rPr>
          <w:i/>
          <w:iCs/>
          <w:lang w:val="nl-NL"/>
        </w:rPr>
        <w:t xml:space="preserve">Hoewel je terecht aandraagt dat de structuur in het verleden ervoor zorgde dat aandeelhouders weinig invloed konden uitoefenen, is het overheidsbeleid onder premier </w:t>
      </w:r>
      <w:proofErr w:type="spellStart"/>
      <w:r w:rsidRPr="008B32F7">
        <w:rPr>
          <w:i/>
          <w:iCs/>
          <w:lang w:val="nl-NL"/>
        </w:rPr>
        <w:t>Shinzo</w:t>
      </w:r>
      <w:proofErr w:type="spellEnd"/>
      <w:r w:rsidRPr="008B32F7">
        <w:rPr>
          <w:i/>
          <w:iCs/>
          <w:lang w:val="nl-NL"/>
        </w:rPr>
        <w:t xml:space="preserve"> Abe erg gunstig geweest voor aandeelhouders. Zo zijn er minimumnormen geïntroduceerd voor corporate </w:t>
      </w:r>
      <w:proofErr w:type="spellStart"/>
      <w:r w:rsidRPr="008B32F7">
        <w:rPr>
          <w:i/>
          <w:iCs/>
          <w:lang w:val="nl-NL"/>
        </w:rPr>
        <w:t>governance</w:t>
      </w:r>
      <w:proofErr w:type="spellEnd"/>
      <w:r w:rsidRPr="008B32F7">
        <w:rPr>
          <w:i/>
          <w:iCs/>
          <w:lang w:val="nl-NL"/>
        </w:rPr>
        <w:t xml:space="preserve"> (de Japanse </w:t>
      </w:r>
      <w:proofErr w:type="spellStart"/>
      <w:r w:rsidRPr="008B32F7">
        <w:rPr>
          <w:i/>
          <w:iCs/>
          <w:lang w:val="nl-NL"/>
        </w:rPr>
        <w:t>Stewardship</w:t>
      </w:r>
      <w:proofErr w:type="spellEnd"/>
      <w:r w:rsidRPr="008B32F7">
        <w:rPr>
          <w:i/>
          <w:iCs/>
          <w:lang w:val="nl-NL"/>
        </w:rPr>
        <w:t xml:space="preserve"> code) en wordt er steeds meer transparantie vereist. Het grootste probleem blijft echter dat aandeelhouders deze middelen niet gebruiken om het bestuur van een bedrijf verantwoordelijk te houden voor het gevoerde beleid. Waarom is dit? Eenvoudig gezegd worden aandeelhouders die zich uitspreken nog altijd gezien als activisten. En activisme worstelt met een zeer negatieve reputatie in Japan. Aandeelhouders worden daarbij gezien als financiële toeristen: voorbijgangers die gewoon in- en uitstappen en onderweg vermogen verzamelen, maar zich niet uitspreken over en bemoeien met de dagelijkse gang van zaken. </w:t>
      </w:r>
    </w:p>
    <w:p w14:paraId="7F084A2B" w14:textId="77777777" w:rsidR="008B32F7" w:rsidRDefault="008B32F7" w:rsidP="008B32F7">
      <w:pPr>
        <w:jc w:val="both"/>
        <w:rPr>
          <w:i/>
          <w:iCs/>
          <w:lang w:val="nl-NL"/>
        </w:rPr>
      </w:pPr>
      <w:r w:rsidRPr="00796E48">
        <w:rPr>
          <w:noProof/>
          <w:lang w:val="nl-NL"/>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11430</wp:posOffset>
                </wp:positionV>
                <wp:extent cx="1216025" cy="1828800"/>
                <wp:effectExtent l="0" t="0" r="0" b="0"/>
                <wp:wrapSquare wrapText="bothSides"/>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828800"/>
                        </a:xfrm>
                        <a:prstGeom prst="rect">
                          <a:avLst/>
                        </a:prstGeom>
                        <a:noFill/>
                        <a:ln w="9525">
                          <a:noFill/>
                          <a:miter lim="800000"/>
                          <a:headEnd/>
                          <a:tailEnd/>
                        </a:ln>
                      </wps:spPr>
                      <wps:txbx>
                        <w:txbxContent>
                          <w:p w14:paraId="6099253F" w14:textId="77777777" w:rsidR="00796E48" w:rsidRPr="00615F03" w:rsidRDefault="00796E48" w:rsidP="00796E48">
                            <w:pPr>
                              <w:pBdr>
                                <w:top w:val="single" w:sz="24" w:space="8" w:color="2A114C"/>
                                <w:bottom w:val="single" w:sz="24" w:space="8" w:color="2A114C"/>
                              </w:pBdr>
                              <w:spacing w:before="0" w:after="0"/>
                              <w:rPr>
                                <w:iCs/>
                                <w:color w:val="00B6FA"/>
                                <w:sz w:val="18"/>
                                <w:szCs w:val="18"/>
                                <w:lang w:val="nl-NL"/>
                              </w:rPr>
                            </w:pPr>
                            <w:r w:rsidRPr="00615F03">
                              <w:rPr>
                                <w:iCs/>
                                <w:color w:val="00B6FA"/>
                                <w:sz w:val="18"/>
                                <w:szCs w:val="18"/>
                                <w:lang w:val="nl"/>
                              </w:rPr>
                              <w:t>“</w:t>
                            </w:r>
                            <w:r w:rsidR="00A42878" w:rsidRPr="00A42878">
                              <w:rPr>
                                <w:iCs/>
                                <w:color w:val="00B6FA"/>
                                <w:sz w:val="18"/>
                                <w:szCs w:val="18"/>
                                <w:lang w:val="nl"/>
                              </w:rPr>
                              <w:t>Je zou mogen verwachten dat Japanse bedrijven zich uitspreken over duurzaamheid</w:t>
                            </w:r>
                            <w:r w:rsidR="00A42878">
                              <w:rPr>
                                <w:iCs/>
                                <w:color w:val="00B6FA"/>
                                <w:sz w:val="18"/>
                                <w:szCs w:val="18"/>
                                <w:lang w:val="nl"/>
                              </w:rPr>
                              <w:t>;</w:t>
                            </w:r>
                            <w:r w:rsidR="00A42878" w:rsidRPr="00A42878">
                              <w:rPr>
                                <w:iCs/>
                                <w:color w:val="00B6FA"/>
                                <w:sz w:val="18"/>
                                <w:szCs w:val="18"/>
                                <w:lang w:val="nl"/>
                              </w:rPr>
                              <w:t xml:space="preserve"> als niet uit eigen beweging dan wel door toenemende druk vanuit aandeelhouders</w:t>
                            </w:r>
                            <w:r w:rsidRPr="00615F03">
                              <w:rPr>
                                <w:iCs/>
                                <w:color w:val="00B6FA"/>
                                <w:sz w:val="18"/>
                                <w:szCs w:val="18"/>
                                <w:lang w:val="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16" o:spid="_x0000_s1027" type="#_x0000_t202" style="position:absolute;left:0;text-align:left;margin-left:0;margin-top:.9pt;width:95.75pt;height:2in;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" filled="f" stroked="f">
                <v:textbox>
                  <w:txbxContent>
                    <w:p w14:paraId="6099253F" w14:textId="77777777" w:rsidR="00796E48" w:rsidRPr="00615F03" w:rsidRDefault="00796E48" w:rsidP="00796E48">
                      <w:pPr>
                        <w:pBdr>
                          <w:top w:val="single" w:sz="24" w:space="8" w:color="2A114C"/>
                          <w:bottom w:val="single" w:sz="24" w:space="8" w:color="2A114C"/>
                        </w:pBdr>
                        <w:spacing w:before="0" w:after="0"/>
                        <w:rPr>
                          <w:iCs/>
                          <w:color w:val="00B6FA"/>
                          <w:sz w:val="18"/>
                          <w:szCs w:val="18"/>
                          <w:lang w:val="nl-NL"/>
                        </w:rPr>
                      </w:pPr>
                      <w:r w:rsidRPr="00615F03">
                        <w:rPr>
                          <w:iCs/>
                          <w:color w:val="00B6FA"/>
                          <w:sz w:val="18"/>
                          <w:szCs w:val="18"/>
                          <w:lang w:val="nl"/>
                        </w:rPr>
                        <w:t>“</w:t>
                      </w:r>
                      <w:r w:rsidR="00A42878" w:rsidRPr="00A42878">
                        <w:rPr>
                          <w:iCs/>
                          <w:color w:val="00B6FA"/>
                          <w:sz w:val="18"/>
                          <w:szCs w:val="18"/>
                          <w:lang w:val="nl"/>
                        </w:rPr>
                        <w:t>Je zou mogen verwachten dat Japanse bedrijven zich uitspreken over duurzaamheid</w:t>
                      </w:r>
                      <w:r w:rsidR="00A42878">
                        <w:rPr>
                          <w:iCs/>
                          <w:color w:val="00B6FA"/>
                          <w:sz w:val="18"/>
                          <w:szCs w:val="18"/>
                          <w:lang w:val="nl"/>
                        </w:rPr>
                        <w:t>;</w:t>
                      </w:r>
                      <w:r w:rsidR="00A42878" w:rsidRPr="00A42878">
                        <w:rPr>
                          <w:iCs/>
                          <w:color w:val="00B6FA"/>
                          <w:sz w:val="18"/>
                          <w:szCs w:val="18"/>
                          <w:lang w:val="nl"/>
                        </w:rPr>
                        <w:t xml:space="preserve"> als niet uit eigen beweging dan wel door toenemende druk vanuit aandeelhouders</w:t>
                      </w:r>
                      <w:r w:rsidRPr="00615F03">
                        <w:rPr>
                          <w:iCs/>
                          <w:color w:val="00B6FA"/>
                          <w:sz w:val="18"/>
                          <w:szCs w:val="18"/>
                          <w:lang w:val="nl"/>
                        </w:rPr>
                        <w:t>.”</w:t>
                      </w:r>
                    </w:p>
                  </w:txbxContent>
                </v:textbox>
                <w10:wrap type="square"/>
              </v:shape>
            </w:pict>
          </mc:Fallback>
        </mc:AlternateContent>
      </w:r>
      <w:r w:rsidRPr="008B32F7">
        <w:rPr>
          <w:i/>
          <w:iCs/>
          <w:lang w:val="nl-NL"/>
        </w:rPr>
        <w:t xml:space="preserve">Er zijn echter tekenen dat er verandering aankomt. Het Japanse overheidspensioenfonds GPIF, met 1,4 </w:t>
      </w:r>
      <w:r w:rsidR="0044618F">
        <w:rPr>
          <w:i/>
          <w:iCs/>
          <w:lang w:val="nl-NL"/>
        </w:rPr>
        <w:t>biljoen</w:t>
      </w:r>
      <w:r w:rsidRPr="008B32F7">
        <w:rPr>
          <w:i/>
          <w:iCs/>
          <w:lang w:val="nl-NL"/>
        </w:rPr>
        <w:t xml:space="preserve"> dollar 's werelds grootste pensioenfonds, verwijst publiekelijk naar de adoptie van ‘corporate-</w:t>
      </w:r>
      <w:proofErr w:type="spellStart"/>
      <w:r w:rsidRPr="008B32F7">
        <w:rPr>
          <w:i/>
          <w:iCs/>
          <w:lang w:val="nl-NL"/>
        </w:rPr>
        <w:t>governancecodes</w:t>
      </w:r>
      <w:proofErr w:type="spellEnd"/>
      <w:r w:rsidRPr="008B32F7">
        <w:rPr>
          <w:i/>
          <w:iCs/>
          <w:lang w:val="nl-NL"/>
        </w:rPr>
        <w:t>’ en zet de integratie van milieu, maatschappelijk en goed ondernemingsbestuur (ESG) onderwerpen hoog op de agenda. In het kielzog van GPIF volgen steeds meer Japanse beleggers. Je zou daarom toch mogen verwachten dat Japanse bedrijven zich moeten uitspreken over duurzaamheid, als niet uit eigen beweging dan wel door toenemende druk vanuit aandeelhouders</w:t>
      </w:r>
      <w:r w:rsidR="00A42878">
        <w:rPr>
          <w:i/>
          <w:iCs/>
          <w:lang w:val="nl-NL"/>
        </w:rPr>
        <w:t>.</w:t>
      </w:r>
    </w:p>
    <w:p w14:paraId="7C124D9A" w14:textId="77777777" w:rsidR="001445C6" w:rsidRDefault="00624B9D" w:rsidP="008B32F7">
      <w:pPr>
        <w:jc w:val="both"/>
        <w:rPr>
          <w:i/>
          <w:iCs/>
          <w:lang w:val="nl-NL"/>
        </w:rPr>
      </w:pPr>
      <w:r w:rsidRPr="00624B9D">
        <w:rPr>
          <w:i/>
          <w:iCs/>
          <w:lang w:val="nl-NL"/>
        </w:rPr>
        <w:t>Zeker gezien het feit dat onlangs de Japanse regering heeft aangekondigd een meldingsplicht te introduceren voor buitenlandse aandeelhouders met een belang van 1% of meer. Hierdoor zouden buitenlandse aandeelhouders worden verplicht om onder andere de mogelijkheid tot het indienen van resoluties op te geven. Indien dit voorstel wordt aangenomen, zal het nog belangrijker worden dat Japanse aandeelhouders een actievere rol gaan spelen.</w:t>
      </w:r>
    </w:p>
    <w:p w14:paraId="6538020E" w14:textId="77777777" w:rsidR="001445C6" w:rsidRDefault="001445C6" w:rsidP="008B32F7">
      <w:pPr>
        <w:jc w:val="both"/>
        <w:rPr>
          <w:i/>
          <w:iCs/>
          <w:lang w:val="nl-NL"/>
        </w:rPr>
      </w:pPr>
    </w:p>
    <w:p w14:paraId="30B3CFB1" w14:textId="77777777" w:rsidR="00796E48" w:rsidRPr="0044618F" w:rsidRDefault="00796E48" w:rsidP="008B32F7">
      <w:pPr>
        <w:spacing w:before="0"/>
        <w:jc w:val="both"/>
        <w:rPr>
          <w:i/>
          <w:lang w:val="en-US"/>
        </w:rPr>
      </w:pPr>
      <w:r w:rsidRPr="0044618F">
        <w:rPr>
          <w:i/>
          <w:lang w:val="en-US"/>
        </w:rPr>
        <w:t xml:space="preserve">Tot </w:t>
      </w:r>
      <w:proofErr w:type="spellStart"/>
      <w:r w:rsidRPr="0044618F">
        <w:rPr>
          <w:i/>
          <w:lang w:val="en-US"/>
        </w:rPr>
        <w:t>snel</w:t>
      </w:r>
      <w:proofErr w:type="spellEnd"/>
      <w:r w:rsidRPr="0044618F">
        <w:rPr>
          <w:i/>
          <w:lang w:val="en-US"/>
        </w:rPr>
        <w:t>!</w:t>
      </w:r>
    </w:p>
    <w:p w14:paraId="7D3395C2" w14:textId="77777777" w:rsidR="00471F65" w:rsidRPr="0044618F" w:rsidRDefault="008B32F7" w:rsidP="008B32F7">
      <w:pPr>
        <w:spacing w:before="0"/>
        <w:jc w:val="both"/>
        <w:rPr>
          <w:lang w:val="en-US"/>
        </w:rPr>
      </w:pPr>
      <w:r w:rsidRPr="0044618F">
        <w:rPr>
          <w:b/>
          <w:lang w:val="en-US"/>
        </w:rPr>
        <w:t>Ruud Hadders</w:t>
      </w:r>
      <w:r w:rsidRPr="0044618F">
        <w:rPr>
          <w:b/>
          <w:lang w:val="en-US"/>
        </w:rPr>
        <w:br/>
      </w:r>
      <w:r w:rsidRPr="0044618F">
        <w:rPr>
          <w:lang w:val="en-US"/>
        </w:rPr>
        <w:t>Responsible Investment Officer - ACTIAM</w:t>
      </w:r>
    </w:p>
    <w:sectPr w:rsidR="00471F65" w:rsidRPr="0044618F" w:rsidSect="00DA63E4">
      <w:headerReference w:type="first" r:id="rId10"/>
      <w:footerReference w:type="first" r:id="rId11"/>
      <w:endnotePr>
        <w:numFmt w:val="decimal"/>
      </w:endnotePr>
      <w:type w:val="continuous"/>
      <w:pgSz w:w="11909" w:h="16834" w:code="9"/>
      <w:pgMar w:top="1701" w:right="567" w:bottom="1134" w:left="567" w:header="794" w:footer="284" w:gutter="0"/>
      <w:cols w:num="2" w:space="569"/>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E9C4" w14:textId="77777777" w:rsidR="004C7729" w:rsidRDefault="004C7729" w:rsidP="00BD5EFB">
      <w:r>
        <w:separator/>
      </w:r>
    </w:p>
  </w:endnote>
  <w:endnote w:type="continuationSeparator" w:id="0">
    <w:p w14:paraId="4BE2C689" w14:textId="77777777" w:rsidR="004C7729" w:rsidRDefault="004C7729" w:rsidP="00BD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AC77" w14:textId="77777777" w:rsidR="002A598E" w:rsidRDefault="002A598E" w:rsidP="002A598E">
    <w:pPr>
      <w:pStyle w:val="Default"/>
    </w:pPr>
  </w:p>
  <w:p w14:paraId="0639295A" w14:textId="77777777" w:rsidR="002A598E" w:rsidRPr="0044618F" w:rsidRDefault="002A598E" w:rsidP="000E1659">
    <w:pPr>
      <w:pStyle w:val="Voettekst"/>
      <w:tabs>
        <w:tab w:val="clear" w:pos="8640"/>
        <w:tab w:val="right" w:pos="10206"/>
      </w:tabs>
      <w:spacing w:after="0"/>
      <w:jc w:val="both"/>
      <w:rPr>
        <w:sz w:val="14"/>
        <w:szCs w:val="14"/>
        <w:lang w:val="nl-NL"/>
      </w:rPr>
    </w:pPr>
    <w:r w:rsidRPr="0044618F">
      <w:rPr>
        <w:sz w:val="14"/>
        <w:szCs w:val="14"/>
        <w:lang w:val="nl-NL"/>
      </w:rPr>
      <w:t xml:space="preserve">ACTIAM </w:t>
    </w:r>
    <w:r w:rsidR="00796E48" w:rsidRPr="0044618F">
      <w:rPr>
        <w:sz w:val="14"/>
        <w:szCs w:val="14"/>
        <w:lang w:val="nl-NL"/>
      </w:rPr>
      <w:t xml:space="preserve">is geregistreerd bij en </w:t>
    </w:r>
    <w:r w:rsidR="00C03B2F" w:rsidRPr="0044618F">
      <w:rPr>
        <w:sz w:val="14"/>
        <w:szCs w:val="14"/>
        <w:lang w:val="nl-NL"/>
      </w:rPr>
      <w:t>is geauroriseerd door</w:t>
    </w:r>
    <w:r w:rsidR="00796E48" w:rsidRPr="0044618F">
      <w:rPr>
        <w:sz w:val="14"/>
        <w:szCs w:val="14"/>
        <w:lang w:val="nl-NL"/>
      </w:rPr>
      <w:t xml:space="preserve"> de Autoriteit Financiële Markten als beheerder van alternatieve beleggingsfondsen. ACTIAM N.V. is statutair gevestigd in Utrecht en ingeschreven in het handelsregister van de Kamer van Koophandel (nummer 30143634). Niets </w:t>
    </w:r>
    <w:r w:rsidR="00C03B2F" w:rsidRPr="0044618F">
      <w:rPr>
        <w:sz w:val="14"/>
        <w:szCs w:val="14"/>
        <w:lang w:val="nl-NL"/>
      </w:rPr>
      <w:t>in dit document</w:t>
    </w:r>
    <w:r w:rsidR="00796E48" w:rsidRPr="0044618F">
      <w:rPr>
        <w:sz w:val="14"/>
        <w:szCs w:val="14"/>
        <w:lang w:val="nl-NL"/>
      </w:rPr>
      <w:t xml:space="preserve"> mag worden beschouwd als een aanbieding, advies of uitnodiging om beleggingen te kopen of verkopen in rechtsgebieden waar dit onwettig zou zijn</w:t>
    </w:r>
    <w:r w:rsidRPr="0044618F">
      <w:rPr>
        <w:sz w:val="14"/>
        <w:szCs w:val="14"/>
        <w:lang w:val="nl-NL"/>
      </w:rPr>
      <w:t xml:space="preserve">. </w:t>
    </w:r>
  </w:p>
  <w:p w14:paraId="59F4062F" w14:textId="77777777" w:rsidR="00DE3D2A" w:rsidRPr="004D55C6" w:rsidRDefault="004D55C6" w:rsidP="002A598E">
    <w:pPr>
      <w:pStyle w:val="Voettekst"/>
      <w:tabs>
        <w:tab w:val="clear" w:pos="8640"/>
        <w:tab w:val="right" w:pos="10206"/>
      </w:tabs>
      <w:rPr>
        <w:color w:val="FFFFFF" w:themeColor="background1"/>
      </w:rPr>
    </w:pPr>
    <w:r w:rsidRPr="004D55C6">
      <w:rPr>
        <w:noProof/>
        <w:color w:val="FFFFFF" w:themeColor="background1"/>
      </w:rPr>
      <mc:AlternateContent>
        <mc:Choice Requires="wps">
          <w:drawing>
            <wp:anchor distT="0" distB="0" distL="114300" distR="114300" simplePos="0" relativeHeight="251662336" behindDoc="1" locked="0" layoutInCell="1" allowOverlap="1" wp14:anchorId="262FA3D9" wp14:editId="4D8511DD">
              <wp:simplePos x="0" y="0"/>
              <wp:positionH relativeFrom="page">
                <wp:posOffset>0</wp:posOffset>
              </wp:positionH>
              <wp:positionV relativeFrom="paragraph">
                <wp:posOffset>96044</wp:posOffset>
              </wp:positionV>
              <wp:extent cx="7562056" cy="360000"/>
              <wp:effectExtent l="0" t="0" r="20320" b="21590"/>
              <wp:wrapNone/>
              <wp:docPr id="11" name="Rechthoek 11"/>
              <wp:cNvGraphicFramePr/>
              <a:graphic xmlns:a="http://schemas.openxmlformats.org/drawingml/2006/main">
                <a:graphicData uri="http://schemas.microsoft.com/office/word/2010/wordprocessingShape">
                  <wps:wsp>
                    <wps:cNvSpPr/>
                    <wps:spPr>
                      <a:xfrm>
                        <a:off x="0" y="0"/>
                        <a:ext cx="7562056" cy="36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411244" w14:textId="77777777" w:rsidR="004D55C6" w:rsidRDefault="001445C6" w:rsidP="00C03B2F">
                          <w:pPr>
                            <w:pStyle w:val="Voettekst"/>
                            <w:tabs>
                              <w:tab w:val="clear" w:pos="8640"/>
                              <w:tab w:val="right" w:pos="11199"/>
                            </w:tabs>
                            <w:ind w:left="284"/>
                          </w:pPr>
                          <w:proofErr w:type="spellStart"/>
                          <w:r>
                            <w:rPr>
                              <w:color w:val="FFFFFF" w:themeColor="background1"/>
                            </w:rPr>
                            <w:t>november</w:t>
                          </w:r>
                          <w:proofErr w:type="spellEnd"/>
                          <w:r w:rsidR="004D55C6" w:rsidRPr="004D55C6">
                            <w:rPr>
                              <w:color w:val="FFFFFF" w:themeColor="background1"/>
                            </w:rPr>
                            <w:t xml:space="preserve"> 2019</w:t>
                          </w:r>
                          <w:r w:rsidR="004D55C6" w:rsidRPr="004D55C6">
                            <w:rPr>
                              <w:color w:val="FFFFFF" w:themeColor="background1"/>
                            </w:rPr>
                            <w:tab/>
                          </w:r>
                          <w:r w:rsidR="004D55C6" w:rsidRPr="004D55C6">
                            <w:rPr>
                              <w:color w:val="FFFFFF" w:themeColor="background1"/>
                            </w:rPr>
                            <w:tab/>
                          </w:r>
                          <w:proofErr w:type="spellStart"/>
                          <w:r w:rsidR="00C03B2F">
                            <w:rPr>
                              <w:color w:val="FFFFFF" w:themeColor="background1"/>
                            </w:rPr>
                            <w:t>Uitsluitend</w:t>
                          </w:r>
                          <w:proofErr w:type="spellEnd"/>
                          <w:r w:rsidR="00C03B2F">
                            <w:rPr>
                              <w:color w:val="FFFFFF" w:themeColor="background1"/>
                            </w:rPr>
                            <w:t xml:space="preserve"> </w:t>
                          </w:r>
                          <w:proofErr w:type="spellStart"/>
                          <w:r w:rsidR="00C03B2F">
                            <w:rPr>
                              <w:color w:val="FFFFFF" w:themeColor="background1"/>
                            </w:rPr>
                            <w:t>voor</w:t>
                          </w:r>
                          <w:proofErr w:type="spellEnd"/>
                          <w:r w:rsidR="00C03B2F">
                            <w:rPr>
                              <w:color w:val="FFFFFF" w:themeColor="background1"/>
                            </w:rPr>
                            <w:t xml:space="preserve"> </w:t>
                          </w:r>
                          <w:proofErr w:type="spellStart"/>
                          <w:r w:rsidR="00C03B2F">
                            <w:rPr>
                              <w:color w:val="FFFFFF" w:themeColor="background1"/>
                            </w:rPr>
                            <w:t>professionele</w:t>
                          </w:r>
                          <w:proofErr w:type="spellEnd"/>
                          <w:r w:rsidR="00C03B2F">
                            <w:rPr>
                              <w:color w:val="FFFFFF" w:themeColor="background1"/>
                            </w:rPr>
                            <w:t xml:space="preserve"> </w:t>
                          </w:r>
                          <w:proofErr w:type="spellStart"/>
                          <w:r w:rsidR="00C03B2F">
                            <w:rPr>
                              <w:color w:val="FFFFFF" w:themeColor="background1"/>
                            </w:rPr>
                            <w:t>beleggers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FA3D9" id="Rechthoek 11" o:spid="_x0000_s1029" style="position:absolute;margin-left:0;margin-top:7.55pt;width:595.45pt;height:28.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" fillcolor="#2a114c [3204]" strokecolor="#140825 [1604]" strokeweight="1pt">
              <v:textbox>
                <w:txbxContent>
                  <w:p w14:paraId="7D411244" w14:textId="77777777" w:rsidR="004D55C6" w:rsidRDefault="001445C6" w:rsidP="00C03B2F">
                    <w:pPr>
                      <w:pStyle w:val="Voettekst"/>
                      <w:tabs>
                        <w:tab w:val="clear" w:pos="8640"/>
                        <w:tab w:val="right" w:pos="11199"/>
                      </w:tabs>
                      <w:ind w:left="284"/>
                    </w:pPr>
                    <w:proofErr w:type="spellStart"/>
                    <w:r>
                      <w:rPr>
                        <w:color w:val="FFFFFF" w:themeColor="background1"/>
                      </w:rPr>
                      <w:t>november</w:t>
                    </w:r>
                    <w:proofErr w:type="spellEnd"/>
                    <w:r w:rsidR="004D55C6" w:rsidRPr="004D55C6">
                      <w:rPr>
                        <w:color w:val="FFFFFF" w:themeColor="background1"/>
                      </w:rPr>
                      <w:t xml:space="preserve"> 2019</w:t>
                    </w:r>
                    <w:r w:rsidR="004D55C6" w:rsidRPr="004D55C6">
                      <w:rPr>
                        <w:color w:val="FFFFFF" w:themeColor="background1"/>
                      </w:rPr>
                      <w:tab/>
                    </w:r>
                    <w:r w:rsidR="004D55C6" w:rsidRPr="004D55C6">
                      <w:rPr>
                        <w:color w:val="FFFFFF" w:themeColor="background1"/>
                      </w:rPr>
                      <w:tab/>
                    </w:r>
                    <w:proofErr w:type="spellStart"/>
                    <w:r w:rsidR="00C03B2F">
                      <w:rPr>
                        <w:color w:val="FFFFFF" w:themeColor="background1"/>
                      </w:rPr>
                      <w:t>Uitsluitend</w:t>
                    </w:r>
                    <w:proofErr w:type="spellEnd"/>
                    <w:r w:rsidR="00C03B2F">
                      <w:rPr>
                        <w:color w:val="FFFFFF" w:themeColor="background1"/>
                      </w:rPr>
                      <w:t xml:space="preserve"> </w:t>
                    </w:r>
                    <w:proofErr w:type="spellStart"/>
                    <w:r w:rsidR="00C03B2F">
                      <w:rPr>
                        <w:color w:val="FFFFFF" w:themeColor="background1"/>
                      </w:rPr>
                      <w:t>voor</w:t>
                    </w:r>
                    <w:proofErr w:type="spellEnd"/>
                    <w:r w:rsidR="00C03B2F">
                      <w:rPr>
                        <w:color w:val="FFFFFF" w:themeColor="background1"/>
                      </w:rPr>
                      <w:t xml:space="preserve"> </w:t>
                    </w:r>
                    <w:proofErr w:type="spellStart"/>
                    <w:r w:rsidR="00C03B2F">
                      <w:rPr>
                        <w:color w:val="FFFFFF" w:themeColor="background1"/>
                      </w:rPr>
                      <w:t>professionele</w:t>
                    </w:r>
                    <w:proofErr w:type="spellEnd"/>
                    <w:r w:rsidR="00C03B2F">
                      <w:rPr>
                        <w:color w:val="FFFFFF" w:themeColor="background1"/>
                      </w:rPr>
                      <w:t xml:space="preserve"> </w:t>
                    </w:r>
                    <w:proofErr w:type="spellStart"/>
                    <w:r w:rsidR="00C03B2F">
                      <w:rPr>
                        <w:color w:val="FFFFFF" w:themeColor="background1"/>
                      </w:rPr>
                      <w:t>beleggers</w:t>
                    </w:r>
                    <w:proofErr w:type="spellEnd"/>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B5FB" w14:textId="77777777" w:rsidR="004C7729" w:rsidRDefault="004C7729" w:rsidP="00BD5EFB">
      <w:r>
        <w:separator/>
      </w:r>
    </w:p>
  </w:footnote>
  <w:footnote w:type="continuationSeparator" w:id="0">
    <w:p w14:paraId="277E2068" w14:textId="77777777" w:rsidR="004C7729" w:rsidRDefault="004C7729" w:rsidP="00BD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1356" w14:textId="77777777" w:rsidR="00C26CD7" w:rsidRPr="00C26CD7" w:rsidRDefault="004D55C6">
    <w:pPr>
      <w:pStyle w:val="Koptekst"/>
      <w:rPr>
        <w:rFonts w:asciiTheme="majorHAnsi" w:hAnsiTheme="majorHAnsi"/>
        <w:b/>
        <w:sz w:val="28"/>
        <w:szCs w:val="24"/>
        <w:lang w:val="nl-NL"/>
      </w:rPr>
    </w:pPr>
    <w:r>
      <w:rPr>
        <w:rFonts w:asciiTheme="majorHAnsi" w:hAnsiTheme="majorHAnsi"/>
        <w:b/>
        <w:noProof/>
        <w:sz w:val="28"/>
        <w:szCs w:val="24"/>
        <w:lang w:val="nl-NL"/>
      </w:rPr>
      <mc:AlternateContent>
        <mc:Choice Requires="wps">
          <w:drawing>
            <wp:anchor distT="0" distB="0" distL="114300" distR="114300" simplePos="0" relativeHeight="251661312" behindDoc="0" locked="0" layoutInCell="1" allowOverlap="1" wp14:anchorId="35717DCF" wp14:editId="489F9EDC">
              <wp:simplePos x="0" y="0"/>
              <wp:positionH relativeFrom="margin">
                <wp:posOffset>3397250</wp:posOffset>
              </wp:positionH>
              <wp:positionV relativeFrom="paragraph">
                <wp:posOffset>588645</wp:posOffset>
              </wp:positionV>
              <wp:extent cx="21431" cy="8208000"/>
              <wp:effectExtent l="0" t="0" r="36195" b="22225"/>
              <wp:wrapNone/>
              <wp:docPr id="10" name="Rechte verbindingslijn 10"/>
              <wp:cNvGraphicFramePr/>
              <a:graphic xmlns:a="http://schemas.openxmlformats.org/drawingml/2006/main">
                <a:graphicData uri="http://schemas.microsoft.com/office/word/2010/wordprocessingShape">
                  <wps:wsp>
                    <wps:cNvCnPr/>
                    <wps:spPr>
                      <a:xfrm>
                        <a:off x="0" y="0"/>
                        <a:ext cx="21431" cy="820800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F66A8" id="Rechte verbindingslijn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7.5pt,46.35pt" to="269.2pt,6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" strokecolor="#190a2d [1924]" strokeweight=".25pt">
              <w10:wrap anchorx="margin"/>
            </v:line>
          </w:pict>
        </mc:Fallback>
      </mc:AlternateContent>
    </w:r>
    <w:r w:rsidR="006F722C">
      <w:rPr>
        <w:rFonts w:asciiTheme="majorHAnsi" w:hAnsiTheme="majorHAnsi"/>
        <w:b/>
        <w:noProof/>
        <w:sz w:val="28"/>
        <w:szCs w:val="24"/>
        <w:lang w:val="nl-NL"/>
      </w:rPr>
      <mc:AlternateContent>
        <mc:Choice Requires="wps">
          <w:drawing>
            <wp:anchor distT="0" distB="0" distL="114300" distR="114300" simplePos="0" relativeHeight="251659264" behindDoc="0" locked="0" layoutInCell="1" allowOverlap="1" wp14:anchorId="44E87486" wp14:editId="58842D30">
              <wp:simplePos x="0" y="0"/>
              <wp:positionH relativeFrom="page">
                <wp:posOffset>-635</wp:posOffset>
              </wp:positionH>
              <wp:positionV relativeFrom="paragraph">
                <wp:posOffset>-501015</wp:posOffset>
              </wp:positionV>
              <wp:extent cx="7557878" cy="899795"/>
              <wp:effectExtent l="0" t="0" r="5080" b="0"/>
              <wp:wrapNone/>
              <wp:docPr id="8" name="Rechthoek 8"/>
              <wp:cNvGraphicFramePr/>
              <a:graphic xmlns:a="http://schemas.openxmlformats.org/drawingml/2006/main">
                <a:graphicData uri="http://schemas.microsoft.com/office/word/2010/wordprocessingShape">
                  <wps:wsp>
                    <wps:cNvSpPr/>
                    <wps:spPr>
                      <a:xfrm>
                        <a:off x="0" y="0"/>
                        <a:ext cx="7557878" cy="899795"/>
                      </a:xfrm>
                      <a:prstGeom prst="rect">
                        <a:avLst/>
                      </a:prstGeom>
                      <a:gradFill flip="none" rotWithShape="1">
                        <a:gsLst>
                          <a:gs pos="0">
                            <a:schemeClr val="accent2"/>
                          </a:gs>
                          <a:gs pos="50000">
                            <a:schemeClr val="accent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53939" w14:textId="77777777" w:rsidR="00C26CD7" w:rsidRPr="005E1E22" w:rsidRDefault="00594100" w:rsidP="00A625A8">
                          <w:pPr>
                            <w:spacing w:after="0"/>
                            <w:ind w:left="426"/>
                            <w:rPr>
                              <w:b/>
                              <w:sz w:val="22"/>
                            </w:rPr>
                          </w:pPr>
                          <w:r>
                            <w:rPr>
                              <w:rFonts w:asciiTheme="majorHAnsi" w:hAnsiTheme="majorHAnsi"/>
                              <w:b/>
                              <w:sz w:val="40"/>
                              <w:szCs w:val="24"/>
                              <w:lang w:val="nl-NL"/>
                            </w:rPr>
                            <w:t>VAN TWEE KANTEN</w:t>
                          </w:r>
                          <w:r w:rsidR="001F0DD5">
                            <w:rPr>
                              <w:rFonts w:asciiTheme="majorHAnsi" w:hAnsiTheme="majorHAnsi"/>
                              <w:b/>
                              <w:sz w:val="40"/>
                              <w:szCs w:val="24"/>
                              <w:lang w:val="nl-NL"/>
                            </w:rPr>
                            <w:t xml:space="preserve">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87486" id="Rechthoek 8" o:spid="_x0000_s1028" style="position:absolute;margin-left:-.05pt;margin-top:-39.45pt;width:595.1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" fillcolor="#00b6fa [3205]" stroked="f" strokeweight="1pt">
              <v:fill color2="#2a114c [3204]" rotate="t" focusposition=".5,.5" focussize="" colors="0 #00b6fa;.5 #2a114c" focus="100%" type="gradientRadial"/>
              <v:textbox inset="2mm,2mm,2mm,2mm">
                <w:txbxContent>
                  <w:p w14:paraId="3F053939" w14:textId="77777777" w:rsidR="00C26CD7" w:rsidRPr="005E1E22" w:rsidRDefault="00594100" w:rsidP="00A625A8">
                    <w:pPr>
                      <w:spacing w:after="0"/>
                      <w:ind w:left="426"/>
                      <w:rPr>
                        <w:b/>
                        <w:sz w:val="22"/>
                      </w:rPr>
                    </w:pPr>
                    <w:r>
                      <w:rPr>
                        <w:rFonts w:asciiTheme="majorHAnsi" w:hAnsiTheme="majorHAnsi"/>
                        <w:b/>
                        <w:sz w:val="40"/>
                        <w:szCs w:val="24"/>
                        <w:lang w:val="nl-NL"/>
                      </w:rPr>
                      <w:t>VAN TWEE KANTEN</w:t>
                    </w:r>
                    <w:r w:rsidR="001F0DD5">
                      <w:rPr>
                        <w:rFonts w:asciiTheme="majorHAnsi" w:hAnsiTheme="majorHAnsi"/>
                        <w:b/>
                        <w:sz w:val="40"/>
                        <w:szCs w:val="24"/>
                        <w:lang w:val="nl-NL"/>
                      </w:rPr>
                      <w:t xml:space="preserve"> </w:t>
                    </w:r>
                  </w:p>
                </w:txbxContent>
              </v:textbox>
              <w10:wrap anchorx="page"/>
            </v:rect>
          </w:pict>
        </mc:Fallback>
      </mc:AlternateContent>
    </w:r>
    <w:r w:rsidR="008A5531">
      <w:rPr>
        <w:rFonts w:asciiTheme="majorHAnsi" w:hAnsiTheme="majorHAnsi"/>
        <w:b/>
        <w:noProof/>
        <w:sz w:val="28"/>
        <w:szCs w:val="24"/>
        <w:lang w:val="nl-NL"/>
      </w:rPr>
      <w:drawing>
        <wp:anchor distT="0" distB="0" distL="114300" distR="114300" simplePos="0" relativeHeight="251660288" behindDoc="0" locked="0" layoutInCell="1" allowOverlap="1" wp14:anchorId="7BCD87CD" wp14:editId="61C67A9A">
          <wp:simplePos x="0" y="0"/>
          <wp:positionH relativeFrom="column">
            <wp:posOffset>5146675</wp:posOffset>
          </wp:positionH>
          <wp:positionV relativeFrom="paragraph">
            <wp:posOffset>-502285</wp:posOffset>
          </wp:positionV>
          <wp:extent cx="2054225" cy="89979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TIAM_Diap.png"/>
                  <pic:cNvPicPr/>
                </pic:nvPicPr>
                <pic:blipFill>
                  <a:blip r:embed="rId1"/>
                  <a:stretch>
                    <a:fillRect/>
                  </a:stretch>
                </pic:blipFill>
                <pic:spPr>
                  <a:xfrm>
                    <a:off x="0" y="0"/>
                    <a:ext cx="2054225"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2.55pt;height:21.3pt" o:bullet="t">
        <v:imagedata r:id="rId1" o:title=""/>
      </v:shape>
    </w:pict>
  </w:numPicBullet>
  <w:numPicBullet w:numPicBulletId="1">
    <w:pict>
      <v:shape id="_x0000_i1036" type="#_x0000_t75" alt="Hoorn" style="width:10.65pt;height:11.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" o:bullet="t">
        <v:imagedata r:id="rId2" o:title="" cropleft="-2979f"/>
      </v:shape>
    </w:pict>
  </w:numPicBullet>
  <w:abstractNum w:abstractNumId="0" w15:restartNumberingAfterBreak="0">
    <w:nsid w:val="FFFFFF80"/>
    <w:multiLevelType w:val="singleLevel"/>
    <w:tmpl w:val="31829AC2"/>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66CE7F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45313"/>
    <w:multiLevelType w:val="hybridMultilevel"/>
    <w:tmpl w:val="E76A4BEA"/>
    <w:lvl w:ilvl="0" w:tplc="CD02595E">
      <w:start w:val="1"/>
      <w:numFmt w:val="decimal"/>
      <w:lvlText w:val="%1."/>
      <w:lvlJc w:val="left"/>
      <w:pPr>
        <w:ind w:left="3" w:hanging="57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 w15:restartNumberingAfterBreak="0">
    <w:nsid w:val="032B3CAC"/>
    <w:multiLevelType w:val="multilevel"/>
    <w:tmpl w:val="20D6326A"/>
    <w:styleLink w:val="OpmaakprofielMetopsommingstekensWingdingssymbool11ptCursief"/>
    <w:lvl w:ilvl="0">
      <w:numFmt w:val="bullet"/>
      <w:lvlText w:val=""/>
      <w:lvlPicBulletId w:val="0"/>
      <w:lvlJc w:val="left"/>
      <w:pPr>
        <w:tabs>
          <w:tab w:val="num" w:pos="0"/>
        </w:tabs>
      </w:pPr>
      <w:rPr>
        <w:rFonts w:ascii="Arial" w:hAnsi="Arial"/>
        <w:i/>
        <w:dstrike w:val="0"/>
        <w:color w:val="auto"/>
        <w:spacing w:val="-2"/>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F2CC6"/>
    <w:multiLevelType w:val="multilevel"/>
    <w:tmpl w:val="C5A4A046"/>
    <w:lvl w:ilvl="0">
      <w:start w:val="1"/>
      <w:numFmt w:val="decimal"/>
      <w:lvlText w:val="%1."/>
      <w:lvlJc w:val="left"/>
      <w:pPr>
        <w:tabs>
          <w:tab w:val="num" w:pos="-360"/>
        </w:tabs>
      </w:pPr>
      <w:rPr>
        <w:rFonts w:asciiTheme="majorHAnsi" w:hAnsiTheme="majorHAnsi" w:cs="Times New Roman" w:hint="default"/>
        <w:b/>
        <w:i/>
        <w:sz w:val="24"/>
      </w:rPr>
    </w:lvl>
    <w:lvl w:ilvl="1">
      <w:start w:val="1"/>
      <w:numFmt w:val="decimal"/>
      <w:lvlText w:val="%1.%2."/>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84"/>
        </w:tabs>
        <w:ind w:left="284" w:hanging="284"/>
      </w:pPr>
      <w:rPr>
        <w:rFonts w:asciiTheme="majorHAnsi" w:hAnsiTheme="majorHAnsi" w:cs="Times New Roman" w:hint="default"/>
        <w:b/>
        <w:i/>
        <w:caps w:val="0"/>
        <w:strike w:val="0"/>
        <w:dstrike w:val="0"/>
        <w:vanish w:val="0"/>
        <w:sz w:val="20"/>
        <w:szCs w:val="20"/>
        <w:vertAlign w:val="baseline"/>
      </w:rPr>
    </w:lvl>
    <w:lvl w:ilvl="3">
      <w:start w:val="1"/>
      <w:numFmt w:val="decimal"/>
      <w:pStyle w:val="Kop4"/>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 w15:restartNumberingAfterBreak="0">
    <w:nsid w:val="07CE2265"/>
    <w:multiLevelType w:val="hybridMultilevel"/>
    <w:tmpl w:val="6B3A10F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6" w15:restartNumberingAfterBreak="0">
    <w:nsid w:val="09066574"/>
    <w:multiLevelType w:val="hybridMultilevel"/>
    <w:tmpl w:val="FDA43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F41749"/>
    <w:multiLevelType w:val="hybridMultilevel"/>
    <w:tmpl w:val="E7CAE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A0071A"/>
    <w:multiLevelType w:val="hybridMultilevel"/>
    <w:tmpl w:val="39FE12DC"/>
    <w:lvl w:ilvl="0" w:tplc="3DDEDB26">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9" w15:restartNumberingAfterBreak="0">
    <w:nsid w:val="116E499B"/>
    <w:multiLevelType w:val="hybridMultilevel"/>
    <w:tmpl w:val="14345574"/>
    <w:lvl w:ilvl="0" w:tplc="A9662F84">
      <w:start w:val="1"/>
      <w:numFmt w:val="bullet"/>
      <w:lvlText w:val=""/>
      <w:lvlPicBulletId w:val="1"/>
      <w:lvlJc w:val="left"/>
      <w:pPr>
        <w:tabs>
          <w:tab w:val="num" w:pos="720"/>
        </w:tabs>
        <w:ind w:left="720" w:hanging="360"/>
      </w:pPr>
      <w:rPr>
        <w:rFonts w:ascii="Symbol" w:hAnsi="Symbol" w:hint="default"/>
      </w:rPr>
    </w:lvl>
    <w:lvl w:ilvl="1" w:tplc="67EE7844" w:tentative="1">
      <w:start w:val="1"/>
      <w:numFmt w:val="bullet"/>
      <w:lvlText w:val=""/>
      <w:lvlJc w:val="left"/>
      <w:pPr>
        <w:tabs>
          <w:tab w:val="num" w:pos="1440"/>
        </w:tabs>
        <w:ind w:left="1440" w:hanging="360"/>
      </w:pPr>
      <w:rPr>
        <w:rFonts w:ascii="Symbol" w:hAnsi="Symbol" w:hint="default"/>
      </w:rPr>
    </w:lvl>
    <w:lvl w:ilvl="2" w:tplc="282EAF3A" w:tentative="1">
      <w:start w:val="1"/>
      <w:numFmt w:val="bullet"/>
      <w:lvlText w:val=""/>
      <w:lvlJc w:val="left"/>
      <w:pPr>
        <w:tabs>
          <w:tab w:val="num" w:pos="2160"/>
        </w:tabs>
        <w:ind w:left="2160" w:hanging="360"/>
      </w:pPr>
      <w:rPr>
        <w:rFonts w:ascii="Symbol" w:hAnsi="Symbol" w:hint="default"/>
      </w:rPr>
    </w:lvl>
    <w:lvl w:ilvl="3" w:tplc="D72C4BFC" w:tentative="1">
      <w:start w:val="1"/>
      <w:numFmt w:val="bullet"/>
      <w:lvlText w:val=""/>
      <w:lvlJc w:val="left"/>
      <w:pPr>
        <w:tabs>
          <w:tab w:val="num" w:pos="2880"/>
        </w:tabs>
        <w:ind w:left="2880" w:hanging="360"/>
      </w:pPr>
      <w:rPr>
        <w:rFonts w:ascii="Symbol" w:hAnsi="Symbol" w:hint="default"/>
      </w:rPr>
    </w:lvl>
    <w:lvl w:ilvl="4" w:tplc="69BA9B4E" w:tentative="1">
      <w:start w:val="1"/>
      <w:numFmt w:val="bullet"/>
      <w:lvlText w:val=""/>
      <w:lvlJc w:val="left"/>
      <w:pPr>
        <w:tabs>
          <w:tab w:val="num" w:pos="3600"/>
        </w:tabs>
        <w:ind w:left="3600" w:hanging="360"/>
      </w:pPr>
      <w:rPr>
        <w:rFonts w:ascii="Symbol" w:hAnsi="Symbol" w:hint="default"/>
      </w:rPr>
    </w:lvl>
    <w:lvl w:ilvl="5" w:tplc="6DEED050" w:tentative="1">
      <w:start w:val="1"/>
      <w:numFmt w:val="bullet"/>
      <w:lvlText w:val=""/>
      <w:lvlJc w:val="left"/>
      <w:pPr>
        <w:tabs>
          <w:tab w:val="num" w:pos="4320"/>
        </w:tabs>
        <w:ind w:left="4320" w:hanging="360"/>
      </w:pPr>
      <w:rPr>
        <w:rFonts w:ascii="Symbol" w:hAnsi="Symbol" w:hint="default"/>
      </w:rPr>
    </w:lvl>
    <w:lvl w:ilvl="6" w:tplc="48960198" w:tentative="1">
      <w:start w:val="1"/>
      <w:numFmt w:val="bullet"/>
      <w:lvlText w:val=""/>
      <w:lvlJc w:val="left"/>
      <w:pPr>
        <w:tabs>
          <w:tab w:val="num" w:pos="5040"/>
        </w:tabs>
        <w:ind w:left="5040" w:hanging="360"/>
      </w:pPr>
      <w:rPr>
        <w:rFonts w:ascii="Symbol" w:hAnsi="Symbol" w:hint="default"/>
      </w:rPr>
    </w:lvl>
    <w:lvl w:ilvl="7" w:tplc="8B9C443C" w:tentative="1">
      <w:start w:val="1"/>
      <w:numFmt w:val="bullet"/>
      <w:lvlText w:val=""/>
      <w:lvlJc w:val="left"/>
      <w:pPr>
        <w:tabs>
          <w:tab w:val="num" w:pos="5760"/>
        </w:tabs>
        <w:ind w:left="5760" w:hanging="360"/>
      </w:pPr>
      <w:rPr>
        <w:rFonts w:ascii="Symbol" w:hAnsi="Symbol" w:hint="default"/>
      </w:rPr>
    </w:lvl>
    <w:lvl w:ilvl="8" w:tplc="0F4632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4141E0"/>
    <w:multiLevelType w:val="multilevel"/>
    <w:tmpl w:val="A21C959A"/>
    <w:lvl w:ilvl="0">
      <w:start w:val="1"/>
      <w:numFmt w:val="decimal"/>
      <w:pStyle w:val="CAAKop1"/>
      <w:lvlText w:val="%1."/>
      <w:lvlJc w:val="left"/>
      <w:pPr>
        <w:tabs>
          <w:tab w:val="num" w:pos="567"/>
        </w:tabs>
        <w:ind w:left="567" w:hanging="567"/>
      </w:pPr>
      <w:rPr>
        <w:rFonts w:ascii="Arial" w:hAnsi="Arial" w:cs="Times New Roman" w:hint="default"/>
        <w:b w:val="0"/>
        <w:i/>
        <w:sz w:val="20"/>
        <w:szCs w:val="20"/>
      </w:rPr>
    </w:lvl>
    <w:lvl w:ilvl="1">
      <w:start w:val="1"/>
      <w:numFmt w:val="decimal"/>
      <w:lvlText w:val="%1.%2."/>
      <w:lvlJc w:val="left"/>
      <w:pPr>
        <w:tabs>
          <w:tab w:val="num" w:pos="567"/>
        </w:tabs>
        <w:ind w:left="567" w:hanging="567"/>
      </w:pPr>
      <w:rPr>
        <w:rFonts w:ascii="Arial" w:hAnsi="Arial" w:cs="Times New Roman" w:hint="default"/>
        <w:b w:val="0"/>
        <w:i/>
        <w:caps w:val="0"/>
        <w:strike w:val="0"/>
        <w:dstrike w:val="0"/>
        <w:vanish w:val="0"/>
        <w:sz w:val="20"/>
        <w:szCs w:val="20"/>
        <w:u w:val="none"/>
        <w:vertAlign w:val="baseline"/>
      </w:rPr>
    </w:lvl>
    <w:lvl w:ilvl="2">
      <w:start w:val="1"/>
      <w:numFmt w:val="decimal"/>
      <w:lvlText w:val="%1.%2.%3."/>
      <w:lvlJc w:val="left"/>
      <w:pPr>
        <w:tabs>
          <w:tab w:val="num" w:pos="567"/>
        </w:tabs>
        <w:ind w:left="567" w:hanging="567"/>
      </w:pPr>
      <w:rPr>
        <w:rFonts w:ascii="Arial" w:hAnsi="Arial" w:cs="Times New Roman" w:hint="default"/>
        <w:b/>
        <w:i/>
        <w:caps w:val="0"/>
        <w:strike w:val="0"/>
        <w:dstrike w:val="0"/>
        <w:vanish w:val="0"/>
        <w:sz w:val="20"/>
        <w:szCs w:val="20"/>
        <w:vertAlign w:val="baseline"/>
      </w:rPr>
    </w:lvl>
    <w:lvl w:ilvl="3">
      <w:start w:val="1"/>
      <w:numFmt w:val="decimal"/>
      <w:lvlText w:val="%1.%2.%3.%4."/>
      <w:lvlJc w:val="left"/>
      <w:pPr>
        <w:tabs>
          <w:tab w:val="num" w:pos="1418"/>
        </w:tabs>
        <w:ind w:left="1418" w:hanging="851"/>
      </w:pPr>
      <w:rPr>
        <w:rFonts w:ascii="Arial" w:hAnsi="Arial" w:cs="Times New Roman" w:hint="default"/>
        <w:b w:val="0"/>
        <w:i w:val="0"/>
        <w:sz w:val="20"/>
        <w:u w:val="single"/>
      </w:rPr>
    </w:lvl>
    <w:lvl w:ilvl="4">
      <w:start w:val="1"/>
      <w:numFmt w:val="decimal"/>
      <w:lvlText w:val="%1.%2.%3.%4.%5."/>
      <w:lvlJc w:val="left"/>
      <w:pPr>
        <w:tabs>
          <w:tab w:val="num" w:pos="3447"/>
        </w:tabs>
        <w:ind w:left="2799" w:hanging="792"/>
      </w:pPr>
      <w:rPr>
        <w:rFonts w:cs="Times New Roman" w:hint="default"/>
      </w:rPr>
    </w:lvl>
    <w:lvl w:ilvl="5">
      <w:start w:val="1"/>
      <w:numFmt w:val="decimal"/>
      <w:lvlText w:val="%1.%2.%3.%4.%5.%6."/>
      <w:lvlJc w:val="left"/>
      <w:pPr>
        <w:tabs>
          <w:tab w:val="num" w:pos="3807"/>
        </w:tabs>
        <w:ind w:left="3303" w:hanging="936"/>
      </w:pPr>
      <w:rPr>
        <w:rFonts w:cs="Times New Roman" w:hint="default"/>
      </w:rPr>
    </w:lvl>
    <w:lvl w:ilvl="6">
      <w:start w:val="1"/>
      <w:numFmt w:val="decimal"/>
      <w:lvlText w:val="%1.%2.%3.%4.%5.%6.%7."/>
      <w:lvlJc w:val="left"/>
      <w:pPr>
        <w:tabs>
          <w:tab w:val="num" w:pos="4527"/>
        </w:tabs>
        <w:ind w:left="3807" w:hanging="1080"/>
      </w:pPr>
      <w:rPr>
        <w:rFonts w:cs="Times New Roman" w:hint="default"/>
      </w:rPr>
    </w:lvl>
    <w:lvl w:ilvl="7">
      <w:start w:val="1"/>
      <w:numFmt w:val="decimal"/>
      <w:lvlText w:val="%1.%2.%3.%4.%5.%6.%7.%8."/>
      <w:lvlJc w:val="left"/>
      <w:pPr>
        <w:tabs>
          <w:tab w:val="num" w:pos="5247"/>
        </w:tabs>
        <w:ind w:left="4311" w:hanging="1224"/>
      </w:pPr>
      <w:rPr>
        <w:rFonts w:cs="Times New Roman" w:hint="default"/>
      </w:rPr>
    </w:lvl>
    <w:lvl w:ilvl="8">
      <w:start w:val="1"/>
      <w:numFmt w:val="decimal"/>
      <w:lvlText w:val="%1.%2.%3.%4.%5.%6.%7.%8.%9."/>
      <w:lvlJc w:val="left"/>
      <w:pPr>
        <w:tabs>
          <w:tab w:val="num" w:pos="5607"/>
        </w:tabs>
        <w:ind w:left="4887" w:hanging="1440"/>
      </w:pPr>
      <w:rPr>
        <w:rFonts w:cs="Times New Roman" w:hint="default"/>
      </w:rPr>
    </w:lvl>
  </w:abstractNum>
  <w:abstractNum w:abstractNumId="11" w15:restartNumberingAfterBreak="0">
    <w:nsid w:val="1CD54594"/>
    <w:multiLevelType w:val="hybridMultilevel"/>
    <w:tmpl w:val="866E9E00"/>
    <w:lvl w:ilvl="0" w:tplc="21A8AB0A">
      <w:start w:val="1"/>
      <w:numFmt w:val="bullet"/>
      <w:pStyle w:val="Lijstopsomteken"/>
      <w:lvlText w:val=""/>
      <w:lvlPicBulletId w:val="0"/>
      <w:lvlJc w:val="left"/>
      <w:pPr>
        <w:tabs>
          <w:tab w:val="num" w:pos="0"/>
        </w:tabs>
        <w:ind w:left="283" w:hanging="283"/>
      </w:pPr>
      <w:rPr>
        <w:rFonts w:ascii="Symbol" w:hAnsi="Symbol" w:hint="default"/>
        <w:b w:val="0"/>
        <w:i/>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10567"/>
    <w:multiLevelType w:val="hybridMultilevel"/>
    <w:tmpl w:val="388E1052"/>
    <w:lvl w:ilvl="0" w:tplc="58B6B316">
      <w:start w:val="1"/>
      <w:numFmt w:val="bullet"/>
      <w:pStyle w:val="Bullet1"/>
      <w:lvlText w:val=""/>
      <w:lvlJc w:val="left"/>
      <w:pPr>
        <w:ind w:left="153" w:hanging="360"/>
      </w:pPr>
      <w:rPr>
        <w:rFonts w:ascii="Wingdings" w:hAnsi="Wingdings" w:hint="default"/>
        <w:color w:val="00B0F0"/>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3" w15:restartNumberingAfterBreak="0">
    <w:nsid w:val="20A055B0"/>
    <w:multiLevelType w:val="hybridMultilevel"/>
    <w:tmpl w:val="F09C4D44"/>
    <w:lvl w:ilvl="0" w:tplc="97482684">
      <w:start w:val="1"/>
      <w:numFmt w:val="decimal"/>
      <w:lvlText w:val="%1."/>
      <w:lvlJc w:val="left"/>
      <w:pPr>
        <w:ind w:left="3"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2B4BFB"/>
    <w:multiLevelType w:val="hybridMultilevel"/>
    <w:tmpl w:val="349C9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444EF"/>
    <w:multiLevelType w:val="hybridMultilevel"/>
    <w:tmpl w:val="72603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7887233"/>
    <w:multiLevelType w:val="hybridMultilevel"/>
    <w:tmpl w:val="B3C63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F54738"/>
    <w:multiLevelType w:val="hybridMultilevel"/>
    <w:tmpl w:val="E78C6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45E744E"/>
    <w:multiLevelType w:val="hybridMultilevel"/>
    <w:tmpl w:val="7AF22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0045A4"/>
    <w:multiLevelType w:val="hybridMultilevel"/>
    <w:tmpl w:val="B8C634A4"/>
    <w:lvl w:ilvl="0" w:tplc="3DDEDB26">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0" w15:restartNumberingAfterBreak="0">
    <w:nsid w:val="71D13D37"/>
    <w:multiLevelType w:val="hybridMultilevel"/>
    <w:tmpl w:val="0BD2B7A6"/>
    <w:lvl w:ilvl="0" w:tplc="CE82047C">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1" w15:restartNumberingAfterBreak="0">
    <w:nsid w:val="7ECD3FE1"/>
    <w:multiLevelType w:val="hybridMultilevel"/>
    <w:tmpl w:val="DCD2239A"/>
    <w:lvl w:ilvl="0" w:tplc="49D261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0"/>
  </w:num>
  <w:num w:numId="6">
    <w:abstractNumId w:val="10"/>
  </w:num>
  <w:num w:numId="7">
    <w:abstractNumId w:val="4"/>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2"/>
    <w:lvlOverride w:ilvl="0">
      <w:startOverride w:val="1"/>
    </w:lvlOverride>
  </w:num>
  <w:num w:numId="13">
    <w:abstractNumId w:val="20"/>
  </w:num>
  <w:num w:numId="14">
    <w:abstractNumId w:val="19"/>
  </w:num>
  <w:num w:numId="15">
    <w:abstractNumId w:val="8"/>
  </w:num>
  <w:num w:numId="16">
    <w:abstractNumId w:val="2"/>
  </w:num>
  <w:num w:numId="17">
    <w:abstractNumId w:val="13"/>
  </w:num>
  <w:num w:numId="18">
    <w:abstractNumId w:val="13"/>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17"/>
  </w:num>
  <w:num w:numId="23">
    <w:abstractNumId w:val="7"/>
  </w:num>
  <w:num w:numId="24">
    <w:abstractNumId w:val="12"/>
  </w:num>
  <w:num w:numId="25">
    <w:abstractNumId w:val="9"/>
  </w:num>
  <w:num w:numId="26">
    <w:abstractNumId w:val="21"/>
  </w:num>
  <w:num w:numId="27">
    <w:abstractNumId w:val="18"/>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efaultTableStyle w:val="Gemiddeldearcering1-accent2"/>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B3"/>
    <w:rsid w:val="0000096F"/>
    <w:rsid w:val="00001028"/>
    <w:rsid w:val="00001E79"/>
    <w:rsid w:val="00002695"/>
    <w:rsid w:val="000040D2"/>
    <w:rsid w:val="000047C3"/>
    <w:rsid w:val="00007E90"/>
    <w:rsid w:val="00010B0A"/>
    <w:rsid w:val="00010CF7"/>
    <w:rsid w:val="000159BC"/>
    <w:rsid w:val="00015A82"/>
    <w:rsid w:val="00021C2B"/>
    <w:rsid w:val="00025429"/>
    <w:rsid w:val="00026CA9"/>
    <w:rsid w:val="00031773"/>
    <w:rsid w:val="000320CF"/>
    <w:rsid w:val="000327FF"/>
    <w:rsid w:val="00032E87"/>
    <w:rsid w:val="00040BEB"/>
    <w:rsid w:val="00040EEE"/>
    <w:rsid w:val="000410BD"/>
    <w:rsid w:val="0004466F"/>
    <w:rsid w:val="00044C2D"/>
    <w:rsid w:val="000470B1"/>
    <w:rsid w:val="00053510"/>
    <w:rsid w:val="0005492B"/>
    <w:rsid w:val="0005723B"/>
    <w:rsid w:val="00060534"/>
    <w:rsid w:val="00061C5C"/>
    <w:rsid w:val="00062F0F"/>
    <w:rsid w:val="000675B3"/>
    <w:rsid w:val="000714FC"/>
    <w:rsid w:val="00071E34"/>
    <w:rsid w:val="000725FB"/>
    <w:rsid w:val="00074D57"/>
    <w:rsid w:val="00076B9D"/>
    <w:rsid w:val="00081EDB"/>
    <w:rsid w:val="00082814"/>
    <w:rsid w:val="00083214"/>
    <w:rsid w:val="00083583"/>
    <w:rsid w:val="00084821"/>
    <w:rsid w:val="00086D94"/>
    <w:rsid w:val="00092D09"/>
    <w:rsid w:val="000940A4"/>
    <w:rsid w:val="00094B59"/>
    <w:rsid w:val="00094F62"/>
    <w:rsid w:val="000A0E1D"/>
    <w:rsid w:val="000A181C"/>
    <w:rsid w:val="000A4517"/>
    <w:rsid w:val="000B0BE5"/>
    <w:rsid w:val="000B60C0"/>
    <w:rsid w:val="000B66A4"/>
    <w:rsid w:val="000B7725"/>
    <w:rsid w:val="000C069C"/>
    <w:rsid w:val="000C0E8A"/>
    <w:rsid w:val="000C2C11"/>
    <w:rsid w:val="000C4341"/>
    <w:rsid w:val="000C534D"/>
    <w:rsid w:val="000C7CD6"/>
    <w:rsid w:val="000D2EC1"/>
    <w:rsid w:val="000D3E32"/>
    <w:rsid w:val="000D4925"/>
    <w:rsid w:val="000D5CBA"/>
    <w:rsid w:val="000E021E"/>
    <w:rsid w:val="000E1659"/>
    <w:rsid w:val="000E3230"/>
    <w:rsid w:val="000E4268"/>
    <w:rsid w:val="000E64F9"/>
    <w:rsid w:val="000E7831"/>
    <w:rsid w:val="000E78FA"/>
    <w:rsid w:val="000E796B"/>
    <w:rsid w:val="000F25A9"/>
    <w:rsid w:val="000F6B11"/>
    <w:rsid w:val="000F7AC4"/>
    <w:rsid w:val="000F7B6F"/>
    <w:rsid w:val="001025A2"/>
    <w:rsid w:val="0010372C"/>
    <w:rsid w:val="0010507B"/>
    <w:rsid w:val="00106E7A"/>
    <w:rsid w:val="00115546"/>
    <w:rsid w:val="0011688C"/>
    <w:rsid w:val="00120420"/>
    <w:rsid w:val="0013125F"/>
    <w:rsid w:val="00135AE3"/>
    <w:rsid w:val="00137F4B"/>
    <w:rsid w:val="0014139E"/>
    <w:rsid w:val="0014199F"/>
    <w:rsid w:val="00142329"/>
    <w:rsid w:val="001445C6"/>
    <w:rsid w:val="00145CBC"/>
    <w:rsid w:val="001466FA"/>
    <w:rsid w:val="00151C2D"/>
    <w:rsid w:val="00151CB7"/>
    <w:rsid w:val="00153820"/>
    <w:rsid w:val="00160529"/>
    <w:rsid w:val="001609E9"/>
    <w:rsid w:val="00166CBC"/>
    <w:rsid w:val="00167ABA"/>
    <w:rsid w:val="00171353"/>
    <w:rsid w:val="00171528"/>
    <w:rsid w:val="001727AE"/>
    <w:rsid w:val="00177BD4"/>
    <w:rsid w:val="00180EDA"/>
    <w:rsid w:val="00184091"/>
    <w:rsid w:val="001840D1"/>
    <w:rsid w:val="001874DB"/>
    <w:rsid w:val="00190BC3"/>
    <w:rsid w:val="00190C93"/>
    <w:rsid w:val="001910CE"/>
    <w:rsid w:val="00191618"/>
    <w:rsid w:val="00192595"/>
    <w:rsid w:val="00193218"/>
    <w:rsid w:val="00194A9C"/>
    <w:rsid w:val="0019771B"/>
    <w:rsid w:val="001A46AB"/>
    <w:rsid w:val="001A50DD"/>
    <w:rsid w:val="001A68FD"/>
    <w:rsid w:val="001B5937"/>
    <w:rsid w:val="001C1712"/>
    <w:rsid w:val="001C2096"/>
    <w:rsid w:val="001C2409"/>
    <w:rsid w:val="001C38C4"/>
    <w:rsid w:val="001C5855"/>
    <w:rsid w:val="001C67C0"/>
    <w:rsid w:val="001C7202"/>
    <w:rsid w:val="001D14B3"/>
    <w:rsid w:val="001D185E"/>
    <w:rsid w:val="001D3E99"/>
    <w:rsid w:val="001D40FF"/>
    <w:rsid w:val="001D5370"/>
    <w:rsid w:val="001D7D84"/>
    <w:rsid w:val="001E01AD"/>
    <w:rsid w:val="001E026C"/>
    <w:rsid w:val="001E1A9F"/>
    <w:rsid w:val="001E401E"/>
    <w:rsid w:val="001E4D58"/>
    <w:rsid w:val="001E5171"/>
    <w:rsid w:val="001E7D66"/>
    <w:rsid w:val="001F0553"/>
    <w:rsid w:val="001F0653"/>
    <w:rsid w:val="001F0DD5"/>
    <w:rsid w:val="001F4479"/>
    <w:rsid w:val="001F54EB"/>
    <w:rsid w:val="00206141"/>
    <w:rsid w:val="002062CC"/>
    <w:rsid w:val="00206438"/>
    <w:rsid w:val="00211039"/>
    <w:rsid w:val="0022108A"/>
    <w:rsid w:val="00223920"/>
    <w:rsid w:val="00223EA4"/>
    <w:rsid w:val="002314B8"/>
    <w:rsid w:val="00231B3C"/>
    <w:rsid w:val="00231D20"/>
    <w:rsid w:val="002326B9"/>
    <w:rsid w:val="002333C3"/>
    <w:rsid w:val="00236CFD"/>
    <w:rsid w:val="0023705A"/>
    <w:rsid w:val="002379C7"/>
    <w:rsid w:val="00242802"/>
    <w:rsid w:val="002431B3"/>
    <w:rsid w:val="00245092"/>
    <w:rsid w:val="00245534"/>
    <w:rsid w:val="0024789B"/>
    <w:rsid w:val="002515E4"/>
    <w:rsid w:val="00253A4C"/>
    <w:rsid w:val="002557A6"/>
    <w:rsid w:val="00255FDE"/>
    <w:rsid w:val="00260C8F"/>
    <w:rsid w:val="00261E86"/>
    <w:rsid w:val="00270B60"/>
    <w:rsid w:val="00273AE6"/>
    <w:rsid w:val="002800E9"/>
    <w:rsid w:val="002819A7"/>
    <w:rsid w:val="00281A64"/>
    <w:rsid w:val="00284599"/>
    <w:rsid w:val="00284D95"/>
    <w:rsid w:val="0028503B"/>
    <w:rsid w:val="00285090"/>
    <w:rsid w:val="002871CE"/>
    <w:rsid w:val="00295240"/>
    <w:rsid w:val="00296772"/>
    <w:rsid w:val="00296F04"/>
    <w:rsid w:val="00296FD8"/>
    <w:rsid w:val="00297EE7"/>
    <w:rsid w:val="00297F3D"/>
    <w:rsid w:val="002A3FE5"/>
    <w:rsid w:val="002A598E"/>
    <w:rsid w:val="002A687F"/>
    <w:rsid w:val="002A7FA9"/>
    <w:rsid w:val="002B1F15"/>
    <w:rsid w:val="002B2CDB"/>
    <w:rsid w:val="002C4FE5"/>
    <w:rsid w:val="002D4EB0"/>
    <w:rsid w:val="002D6E3E"/>
    <w:rsid w:val="002E09B3"/>
    <w:rsid w:val="002E564F"/>
    <w:rsid w:val="002F05F6"/>
    <w:rsid w:val="002F0835"/>
    <w:rsid w:val="002F1A44"/>
    <w:rsid w:val="002F3D8A"/>
    <w:rsid w:val="002F43B0"/>
    <w:rsid w:val="002F457C"/>
    <w:rsid w:val="002F59FE"/>
    <w:rsid w:val="002F6417"/>
    <w:rsid w:val="002F6E19"/>
    <w:rsid w:val="00304A5F"/>
    <w:rsid w:val="00314B3E"/>
    <w:rsid w:val="00315F17"/>
    <w:rsid w:val="00316548"/>
    <w:rsid w:val="00320BAE"/>
    <w:rsid w:val="00321255"/>
    <w:rsid w:val="00321310"/>
    <w:rsid w:val="003221F7"/>
    <w:rsid w:val="00324DE0"/>
    <w:rsid w:val="003269D1"/>
    <w:rsid w:val="0033571E"/>
    <w:rsid w:val="00341911"/>
    <w:rsid w:val="0034607F"/>
    <w:rsid w:val="003545A2"/>
    <w:rsid w:val="00360936"/>
    <w:rsid w:val="003628C2"/>
    <w:rsid w:val="00362BEA"/>
    <w:rsid w:val="003669A5"/>
    <w:rsid w:val="00374CFF"/>
    <w:rsid w:val="00374D47"/>
    <w:rsid w:val="00375447"/>
    <w:rsid w:val="00377357"/>
    <w:rsid w:val="00382C90"/>
    <w:rsid w:val="00385584"/>
    <w:rsid w:val="00386D07"/>
    <w:rsid w:val="00390C95"/>
    <w:rsid w:val="00393382"/>
    <w:rsid w:val="00397C26"/>
    <w:rsid w:val="00397F82"/>
    <w:rsid w:val="003A0ABC"/>
    <w:rsid w:val="003A0DA3"/>
    <w:rsid w:val="003A0FD9"/>
    <w:rsid w:val="003A3602"/>
    <w:rsid w:val="003A42D5"/>
    <w:rsid w:val="003A5570"/>
    <w:rsid w:val="003A571C"/>
    <w:rsid w:val="003B03E7"/>
    <w:rsid w:val="003B1C49"/>
    <w:rsid w:val="003B253C"/>
    <w:rsid w:val="003B26A9"/>
    <w:rsid w:val="003B59CE"/>
    <w:rsid w:val="003B5E87"/>
    <w:rsid w:val="003D0E7E"/>
    <w:rsid w:val="003D2965"/>
    <w:rsid w:val="003D595D"/>
    <w:rsid w:val="003D6F73"/>
    <w:rsid w:val="003D7664"/>
    <w:rsid w:val="003D7A6A"/>
    <w:rsid w:val="003E32D5"/>
    <w:rsid w:val="003E6162"/>
    <w:rsid w:val="003F0B12"/>
    <w:rsid w:val="003F368A"/>
    <w:rsid w:val="003F5166"/>
    <w:rsid w:val="00400F2E"/>
    <w:rsid w:val="00401705"/>
    <w:rsid w:val="0040177B"/>
    <w:rsid w:val="004051B8"/>
    <w:rsid w:val="00407BF3"/>
    <w:rsid w:val="00411680"/>
    <w:rsid w:val="004202B7"/>
    <w:rsid w:val="00420F1A"/>
    <w:rsid w:val="00421B2B"/>
    <w:rsid w:val="00422755"/>
    <w:rsid w:val="0042297B"/>
    <w:rsid w:val="00423E61"/>
    <w:rsid w:val="004245E0"/>
    <w:rsid w:val="004263D6"/>
    <w:rsid w:val="00431021"/>
    <w:rsid w:val="00431CB7"/>
    <w:rsid w:val="00434AB4"/>
    <w:rsid w:val="00435898"/>
    <w:rsid w:val="00440DA1"/>
    <w:rsid w:val="00445F39"/>
    <w:rsid w:val="0044618F"/>
    <w:rsid w:val="00446288"/>
    <w:rsid w:val="0044763B"/>
    <w:rsid w:val="00450B60"/>
    <w:rsid w:val="00454FFF"/>
    <w:rsid w:val="00455659"/>
    <w:rsid w:val="00455F41"/>
    <w:rsid w:val="004604FE"/>
    <w:rsid w:val="00461A70"/>
    <w:rsid w:val="0046367B"/>
    <w:rsid w:val="004637D5"/>
    <w:rsid w:val="00463930"/>
    <w:rsid w:val="00463A4B"/>
    <w:rsid w:val="00471A09"/>
    <w:rsid w:val="00471F65"/>
    <w:rsid w:val="00472381"/>
    <w:rsid w:val="00472BE8"/>
    <w:rsid w:val="00473862"/>
    <w:rsid w:val="004766FB"/>
    <w:rsid w:val="0047722E"/>
    <w:rsid w:val="00483148"/>
    <w:rsid w:val="00485CF6"/>
    <w:rsid w:val="00486CBA"/>
    <w:rsid w:val="0048708C"/>
    <w:rsid w:val="00495872"/>
    <w:rsid w:val="00495CD3"/>
    <w:rsid w:val="004A1F1D"/>
    <w:rsid w:val="004A59B8"/>
    <w:rsid w:val="004B2AF8"/>
    <w:rsid w:val="004B38E3"/>
    <w:rsid w:val="004B4F72"/>
    <w:rsid w:val="004B6717"/>
    <w:rsid w:val="004B6A0B"/>
    <w:rsid w:val="004C2F15"/>
    <w:rsid w:val="004C66E8"/>
    <w:rsid w:val="004C7729"/>
    <w:rsid w:val="004D03D1"/>
    <w:rsid w:val="004D55C6"/>
    <w:rsid w:val="004E09C0"/>
    <w:rsid w:val="004E1F15"/>
    <w:rsid w:val="004E4077"/>
    <w:rsid w:val="004E7CF4"/>
    <w:rsid w:val="004F03F2"/>
    <w:rsid w:val="004F556A"/>
    <w:rsid w:val="00501225"/>
    <w:rsid w:val="0050130A"/>
    <w:rsid w:val="005014F1"/>
    <w:rsid w:val="00504486"/>
    <w:rsid w:val="005124DB"/>
    <w:rsid w:val="00513D77"/>
    <w:rsid w:val="00514254"/>
    <w:rsid w:val="00515486"/>
    <w:rsid w:val="00522642"/>
    <w:rsid w:val="00524F57"/>
    <w:rsid w:val="005250C5"/>
    <w:rsid w:val="005257BE"/>
    <w:rsid w:val="005300D0"/>
    <w:rsid w:val="0053097C"/>
    <w:rsid w:val="00530B5B"/>
    <w:rsid w:val="005310C5"/>
    <w:rsid w:val="005316F8"/>
    <w:rsid w:val="00532B2C"/>
    <w:rsid w:val="005359E4"/>
    <w:rsid w:val="00536FD1"/>
    <w:rsid w:val="0053718A"/>
    <w:rsid w:val="00537378"/>
    <w:rsid w:val="005400F9"/>
    <w:rsid w:val="00543184"/>
    <w:rsid w:val="00543A3D"/>
    <w:rsid w:val="00545BF9"/>
    <w:rsid w:val="00545E1D"/>
    <w:rsid w:val="00551180"/>
    <w:rsid w:val="005563A8"/>
    <w:rsid w:val="0055670B"/>
    <w:rsid w:val="00556A0E"/>
    <w:rsid w:val="00556D3E"/>
    <w:rsid w:val="00565498"/>
    <w:rsid w:val="00565F5B"/>
    <w:rsid w:val="00570D16"/>
    <w:rsid w:val="00570E12"/>
    <w:rsid w:val="00573DBD"/>
    <w:rsid w:val="00574716"/>
    <w:rsid w:val="00576B67"/>
    <w:rsid w:val="005806C2"/>
    <w:rsid w:val="00580AE6"/>
    <w:rsid w:val="00581224"/>
    <w:rsid w:val="0058384D"/>
    <w:rsid w:val="005878FA"/>
    <w:rsid w:val="0059080E"/>
    <w:rsid w:val="00594100"/>
    <w:rsid w:val="00594E8B"/>
    <w:rsid w:val="0059732B"/>
    <w:rsid w:val="005A052D"/>
    <w:rsid w:val="005A0D1E"/>
    <w:rsid w:val="005B2F95"/>
    <w:rsid w:val="005B3B23"/>
    <w:rsid w:val="005B6C07"/>
    <w:rsid w:val="005C4C53"/>
    <w:rsid w:val="005C575B"/>
    <w:rsid w:val="005C7F1C"/>
    <w:rsid w:val="005D193F"/>
    <w:rsid w:val="005D2288"/>
    <w:rsid w:val="005D41CB"/>
    <w:rsid w:val="005D556F"/>
    <w:rsid w:val="005D5781"/>
    <w:rsid w:val="005D7CC0"/>
    <w:rsid w:val="005E0F0F"/>
    <w:rsid w:val="005E1E22"/>
    <w:rsid w:val="005E205D"/>
    <w:rsid w:val="005E25BE"/>
    <w:rsid w:val="005E5ABD"/>
    <w:rsid w:val="005E5ACD"/>
    <w:rsid w:val="005E7640"/>
    <w:rsid w:val="005E7A9E"/>
    <w:rsid w:val="005F2D20"/>
    <w:rsid w:val="005F4D4B"/>
    <w:rsid w:val="005F6CF2"/>
    <w:rsid w:val="006015D0"/>
    <w:rsid w:val="00607FBF"/>
    <w:rsid w:val="00610C40"/>
    <w:rsid w:val="00614457"/>
    <w:rsid w:val="00615F03"/>
    <w:rsid w:val="00624B9D"/>
    <w:rsid w:val="006255D0"/>
    <w:rsid w:val="0062650A"/>
    <w:rsid w:val="00630609"/>
    <w:rsid w:val="00630B16"/>
    <w:rsid w:val="00631087"/>
    <w:rsid w:val="00631182"/>
    <w:rsid w:val="0063495D"/>
    <w:rsid w:val="006436F1"/>
    <w:rsid w:val="00643F16"/>
    <w:rsid w:val="00653380"/>
    <w:rsid w:val="00657A50"/>
    <w:rsid w:val="006614A9"/>
    <w:rsid w:val="00661863"/>
    <w:rsid w:val="006640E3"/>
    <w:rsid w:val="00664549"/>
    <w:rsid w:val="00673016"/>
    <w:rsid w:val="006739CC"/>
    <w:rsid w:val="00686E0D"/>
    <w:rsid w:val="00691B3E"/>
    <w:rsid w:val="006941C0"/>
    <w:rsid w:val="00694784"/>
    <w:rsid w:val="00697963"/>
    <w:rsid w:val="00697BDB"/>
    <w:rsid w:val="006A04EE"/>
    <w:rsid w:val="006A08FB"/>
    <w:rsid w:val="006A0DFB"/>
    <w:rsid w:val="006A0FCA"/>
    <w:rsid w:val="006A1889"/>
    <w:rsid w:val="006A19E4"/>
    <w:rsid w:val="006A3532"/>
    <w:rsid w:val="006A3752"/>
    <w:rsid w:val="006A3E4E"/>
    <w:rsid w:val="006A5EA8"/>
    <w:rsid w:val="006A6566"/>
    <w:rsid w:val="006A6744"/>
    <w:rsid w:val="006A6A2E"/>
    <w:rsid w:val="006A6EFD"/>
    <w:rsid w:val="006A71E8"/>
    <w:rsid w:val="006B0183"/>
    <w:rsid w:val="006B3162"/>
    <w:rsid w:val="006B5B49"/>
    <w:rsid w:val="006B69D7"/>
    <w:rsid w:val="006B726F"/>
    <w:rsid w:val="006C15C2"/>
    <w:rsid w:val="006C1EA6"/>
    <w:rsid w:val="006C44E1"/>
    <w:rsid w:val="006C4E54"/>
    <w:rsid w:val="006C76D9"/>
    <w:rsid w:val="006D0D2A"/>
    <w:rsid w:val="006D4662"/>
    <w:rsid w:val="006D541B"/>
    <w:rsid w:val="006E03A2"/>
    <w:rsid w:val="006E18C7"/>
    <w:rsid w:val="006E25D2"/>
    <w:rsid w:val="006E2A68"/>
    <w:rsid w:val="006F22B4"/>
    <w:rsid w:val="006F61C6"/>
    <w:rsid w:val="006F62D3"/>
    <w:rsid w:val="006F722C"/>
    <w:rsid w:val="00702E7D"/>
    <w:rsid w:val="00706E45"/>
    <w:rsid w:val="0070740D"/>
    <w:rsid w:val="00710F2C"/>
    <w:rsid w:val="007130B4"/>
    <w:rsid w:val="00717AD7"/>
    <w:rsid w:val="00720702"/>
    <w:rsid w:val="00725811"/>
    <w:rsid w:val="00725EA0"/>
    <w:rsid w:val="00727A2E"/>
    <w:rsid w:val="0073288F"/>
    <w:rsid w:val="00735D1C"/>
    <w:rsid w:val="00740AE2"/>
    <w:rsid w:val="00742126"/>
    <w:rsid w:val="007445C1"/>
    <w:rsid w:val="0074615E"/>
    <w:rsid w:val="007508B3"/>
    <w:rsid w:val="0075162A"/>
    <w:rsid w:val="00757248"/>
    <w:rsid w:val="00763AC9"/>
    <w:rsid w:val="007646C8"/>
    <w:rsid w:val="0077067E"/>
    <w:rsid w:val="00770ECF"/>
    <w:rsid w:val="0077134F"/>
    <w:rsid w:val="00772BEA"/>
    <w:rsid w:val="00774995"/>
    <w:rsid w:val="0077549B"/>
    <w:rsid w:val="007758E1"/>
    <w:rsid w:val="00775B75"/>
    <w:rsid w:val="00780EA8"/>
    <w:rsid w:val="00781812"/>
    <w:rsid w:val="00782C61"/>
    <w:rsid w:val="00783BE2"/>
    <w:rsid w:val="00786A1B"/>
    <w:rsid w:val="00786C37"/>
    <w:rsid w:val="007906A3"/>
    <w:rsid w:val="00796E48"/>
    <w:rsid w:val="007971E3"/>
    <w:rsid w:val="007974AD"/>
    <w:rsid w:val="007A0879"/>
    <w:rsid w:val="007A2F2B"/>
    <w:rsid w:val="007A3310"/>
    <w:rsid w:val="007A6053"/>
    <w:rsid w:val="007A6584"/>
    <w:rsid w:val="007A68C7"/>
    <w:rsid w:val="007B47F5"/>
    <w:rsid w:val="007B52BC"/>
    <w:rsid w:val="007B7229"/>
    <w:rsid w:val="007C000C"/>
    <w:rsid w:val="007C0256"/>
    <w:rsid w:val="007C1D31"/>
    <w:rsid w:val="007C49F2"/>
    <w:rsid w:val="007C4EAC"/>
    <w:rsid w:val="007C773D"/>
    <w:rsid w:val="007C799B"/>
    <w:rsid w:val="007D2FC7"/>
    <w:rsid w:val="007D3E8A"/>
    <w:rsid w:val="007D3F1F"/>
    <w:rsid w:val="007D4BF7"/>
    <w:rsid w:val="007D56B2"/>
    <w:rsid w:val="007E0A95"/>
    <w:rsid w:val="007E6D99"/>
    <w:rsid w:val="007F03D5"/>
    <w:rsid w:val="007F0E67"/>
    <w:rsid w:val="007F2D39"/>
    <w:rsid w:val="007F359F"/>
    <w:rsid w:val="007F3DAA"/>
    <w:rsid w:val="007F4AAB"/>
    <w:rsid w:val="007F7273"/>
    <w:rsid w:val="0080144A"/>
    <w:rsid w:val="00805848"/>
    <w:rsid w:val="0080654A"/>
    <w:rsid w:val="00807790"/>
    <w:rsid w:val="0081043D"/>
    <w:rsid w:val="00813C86"/>
    <w:rsid w:val="00820158"/>
    <w:rsid w:val="00823ED6"/>
    <w:rsid w:val="00827C6C"/>
    <w:rsid w:val="00827DF8"/>
    <w:rsid w:val="0083366E"/>
    <w:rsid w:val="008364B7"/>
    <w:rsid w:val="00836DF4"/>
    <w:rsid w:val="008370C0"/>
    <w:rsid w:val="00837544"/>
    <w:rsid w:val="00840BCA"/>
    <w:rsid w:val="00840F43"/>
    <w:rsid w:val="00841386"/>
    <w:rsid w:val="00842DAC"/>
    <w:rsid w:val="0084402D"/>
    <w:rsid w:val="00845D8E"/>
    <w:rsid w:val="0085057B"/>
    <w:rsid w:val="00851D94"/>
    <w:rsid w:val="00852063"/>
    <w:rsid w:val="00854573"/>
    <w:rsid w:val="00856E38"/>
    <w:rsid w:val="00857401"/>
    <w:rsid w:val="00857872"/>
    <w:rsid w:val="008614AE"/>
    <w:rsid w:val="00863C33"/>
    <w:rsid w:val="00863EF8"/>
    <w:rsid w:val="008647E6"/>
    <w:rsid w:val="00864B22"/>
    <w:rsid w:val="008723C0"/>
    <w:rsid w:val="00872AAF"/>
    <w:rsid w:val="00873A03"/>
    <w:rsid w:val="00873E0F"/>
    <w:rsid w:val="0087480E"/>
    <w:rsid w:val="00877029"/>
    <w:rsid w:val="00881FBB"/>
    <w:rsid w:val="00885091"/>
    <w:rsid w:val="0089025A"/>
    <w:rsid w:val="008941A8"/>
    <w:rsid w:val="00896086"/>
    <w:rsid w:val="008A0CD3"/>
    <w:rsid w:val="008A3FDA"/>
    <w:rsid w:val="008A5531"/>
    <w:rsid w:val="008A6D23"/>
    <w:rsid w:val="008B00E1"/>
    <w:rsid w:val="008B2C25"/>
    <w:rsid w:val="008B32F7"/>
    <w:rsid w:val="008B381C"/>
    <w:rsid w:val="008B45AC"/>
    <w:rsid w:val="008C2446"/>
    <w:rsid w:val="008C3D70"/>
    <w:rsid w:val="008C605E"/>
    <w:rsid w:val="008C7206"/>
    <w:rsid w:val="008C7E40"/>
    <w:rsid w:val="008D122F"/>
    <w:rsid w:val="008D3450"/>
    <w:rsid w:val="008D366B"/>
    <w:rsid w:val="008D4EDB"/>
    <w:rsid w:val="008D5A66"/>
    <w:rsid w:val="008D6CC7"/>
    <w:rsid w:val="008E3AF3"/>
    <w:rsid w:val="008E5D48"/>
    <w:rsid w:val="008E60B9"/>
    <w:rsid w:val="008E7AB5"/>
    <w:rsid w:val="008F009F"/>
    <w:rsid w:val="008F2122"/>
    <w:rsid w:val="008F2BE3"/>
    <w:rsid w:val="008F74BE"/>
    <w:rsid w:val="008F7B2C"/>
    <w:rsid w:val="00900E70"/>
    <w:rsid w:val="009032EE"/>
    <w:rsid w:val="00903514"/>
    <w:rsid w:val="00913846"/>
    <w:rsid w:val="00914523"/>
    <w:rsid w:val="00914FA2"/>
    <w:rsid w:val="00915209"/>
    <w:rsid w:val="00916708"/>
    <w:rsid w:val="00922AF8"/>
    <w:rsid w:val="009277FE"/>
    <w:rsid w:val="0093104D"/>
    <w:rsid w:val="009319B0"/>
    <w:rsid w:val="00932722"/>
    <w:rsid w:val="00932E8D"/>
    <w:rsid w:val="0093612B"/>
    <w:rsid w:val="00941839"/>
    <w:rsid w:val="00942214"/>
    <w:rsid w:val="0094489F"/>
    <w:rsid w:val="00954ED0"/>
    <w:rsid w:val="00961478"/>
    <w:rsid w:val="00961EF2"/>
    <w:rsid w:val="009620CD"/>
    <w:rsid w:val="009626CD"/>
    <w:rsid w:val="00962BB8"/>
    <w:rsid w:val="00965B30"/>
    <w:rsid w:val="00967F10"/>
    <w:rsid w:val="00967FC4"/>
    <w:rsid w:val="009723AE"/>
    <w:rsid w:val="00973E2B"/>
    <w:rsid w:val="00977C63"/>
    <w:rsid w:val="00980A4A"/>
    <w:rsid w:val="0098565E"/>
    <w:rsid w:val="00985A14"/>
    <w:rsid w:val="00985B16"/>
    <w:rsid w:val="009879FD"/>
    <w:rsid w:val="00995DA6"/>
    <w:rsid w:val="009A0196"/>
    <w:rsid w:val="009A13AB"/>
    <w:rsid w:val="009A4916"/>
    <w:rsid w:val="009B0E37"/>
    <w:rsid w:val="009B0F2A"/>
    <w:rsid w:val="009B22DA"/>
    <w:rsid w:val="009B402D"/>
    <w:rsid w:val="009B6784"/>
    <w:rsid w:val="009B710A"/>
    <w:rsid w:val="009B7CF0"/>
    <w:rsid w:val="009C3AD3"/>
    <w:rsid w:val="009C3B43"/>
    <w:rsid w:val="009C52CB"/>
    <w:rsid w:val="009C6BD5"/>
    <w:rsid w:val="009C742F"/>
    <w:rsid w:val="009D10FB"/>
    <w:rsid w:val="009D113F"/>
    <w:rsid w:val="009D2F81"/>
    <w:rsid w:val="009D4B3F"/>
    <w:rsid w:val="009D6E18"/>
    <w:rsid w:val="009E2A3B"/>
    <w:rsid w:val="009E3453"/>
    <w:rsid w:val="009E3B57"/>
    <w:rsid w:val="009E3C3A"/>
    <w:rsid w:val="009E51E9"/>
    <w:rsid w:val="009E7E23"/>
    <w:rsid w:val="009F0005"/>
    <w:rsid w:val="009F40EB"/>
    <w:rsid w:val="009F5781"/>
    <w:rsid w:val="009F642C"/>
    <w:rsid w:val="009F72ED"/>
    <w:rsid w:val="009F7BC7"/>
    <w:rsid w:val="00A01EBE"/>
    <w:rsid w:val="00A10738"/>
    <w:rsid w:val="00A116AC"/>
    <w:rsid w:val="00A11780"/>
    <w:rsid w:val="00A16491"/>
    <w:rsid w:val="00A1721D"/>
    <w:rsid w:val="00A17E54"/>
    <w:rsid w:val="00A31524"/>
    <w:rsid w:val="00A344B3"/>
    <w:rsid w:val="00A34B7C"/>
    <w:rsid w:val="00A34C24"/>
    <w:rsid w:val="00A37463"/>
    <w:rsid w:val="00A37D96"/>
    <w:rsid w:val="00A42878"/>
    <w:rsid w:val="00A50858"/>
    <w:rsid w:val="00A60116"/>
    <w:rsid w:val="00A625A8"/>
    <w:rsid w:val="00A631BE"/>
    <w:rsid w:val="00A66180"/>
    <w:rsid w:val="00A67185"/>
    <w:rsid w:val="00A702C5"/>
    <w:rsid w:val="00A71247"/>
    <w:rsid w:val="00A74D73"/>
    <w:rsid w:val="00A756A6"/>
    <w:rsid w:val="00A76CBB"/>
    <w:rsid w:val="00A81C12"/>
    <w:rsid w:val="00A877C2"/>
    <w:rsid w:val="00A9177E"/>
    <w:rsid w:val="00A95490"/>
    <w:rsid w:val="00A97A84"/>
    <w:rsid w:val="00AA2EC8"/>
    <w:rsid w:val="00AA3236"/>
    <w:rsid w:val="00AA51B7"/>
    <w:rsid w:val="00AB066D"/>
    <w:rsid w:val="00AB31E3"/>
    <w:rsid w:val="00AB383A"/>
    <w:rsid w:val="00AB6802"/>
    <w:rsid w:val="00AC00E4"/>
    <w:rsid w:val="00AC060A"/>
    <w:rsid w:val="00AC21B3"/>
    <w:rsid w:val="00AC54B2"/>
    <w:rsid w:val="00AC7628"/>
    <w:rsid w:val="00AD04A2"/>
    <w:rsid w:val="00AD32A2"/>
    <w:rsid w:val="00AD4AF8"/>
    <w:rsid w:val="00AD5055"/>
    <w:rsid w:val="00AD6235"/>
    <w:rsid w:val="00AE3BFE"/>
    <w:rsid w:val="00AE797C"/>
    <w:rsid w:val="00AE7A9F"/>
    <w:rsid w:val="00AF1086"/>
    <w:rsid w:val="00AF15C2"/>
    <w:rsid w:val="00AF23DF"/>
    <w:rsid w:val="00AF4A40"/>
    <w:rsid w:val="00AF70EE"/>
    <w:rsid w:val="00B03CB8"/>
    <w:rsid w:val="00B11C80"/>
    <w:rsid w:val="00B1738A"/>
    <w:rsid w:val="00B17622"/>
    <w:rsid w:val="00B22F7A"/>
    <w:rsid w:val="00B2335A"/>
    <w:rsid w:val="00B23973"/>
    <w:rsid w:val="00B30EA6"/>
    <w:rsid w:val="00B31937"/>
    <w:rsid w:val="00B3364B"/>
    <w:rsid w:val="00B36B32"/>
    <w:rsid w:val="00B4460D"/>
    <w:rsid w:val="00B44B22"/>
    <w:rsid w:val="00B529B6"/>
    <w:rsid w:val="00B553B7"/>
    <w:rsid w:val="00B556AC"/>
    <w:rsid w:val="00B57F18"/>
    <w:rsid w:val="00B6090F"/>
    <w:rsid w:val="00B64A41"/>
    <w:rsid w:val="00B71E6A"/>
    <w:rsid w:val="00B85DF0"/>
    <w:rsid w:val="00B914AE"/>
    <w:rsid w:val="00B92370"/>
    <w:rsid w:val="00BA483C"/>
    <w:rsid w:val="00BB192B"/>
    <w:rsid w:val="00BB28C9"/>
    <w:rsid w:val="00BB5746"/>
    <w:rsid w:val="00BC2F05"/>
    <w:rsid w:val="00BC4E00"/>
    <w:rsid w:val="00BD0869"/>
    <w:rsid w:val="00BD0C83"/>
    <w:rsid w:val="00BD1058"/>
    <w:rsid w:val="00BD13B7"/>
    <w:rsid w:val="00BD599C"/>
    <w:rsid w:val="00BD5EFB"/>
    <w:rsid w:val="00BE0E74"/>
    <w:rsid w:val="00BE31AD"/>
    <w:rsid w:val="00BE31E4"/>
    <w:rsid w:val="00BE786B"/>
    <w:rsid w:val="00BF106E"/>
    <w:rsid w:val="00BF1616"/>
    <w:rsid w:val="00BF22A7"/>
    <w:rsid w:val="00BF32B5"/>
    <w:rsid w:val="00BF3C99"/>
    <w:rsid w:val="00BF431A"/>
    <w:rsid w:val="00BF5BDE"/>
    <w:rsid w:val="00BF73BE"/>
    <w:rsid w:val="00BF7C50"/>
    <w:rsid w:val="00C00E8D"/>
    <w:rsid w:val="00C015BA"/>
    <w:rsid w:val="00C03B2F"/>
    <w:rsid w:val="00C04395"/>
    <w:rsid w:val="00C05A0F"/>
    <w:rsid w:val="00C1786A"/>
    <w:rsid w:val="00C22EEF"/>
    <w:rsid w:val="00C24F97"/>
    <w:rsid w:val="00C26CD7"/>
    <w:rsid w:val="00C37FC7"/>
    <w:rsid w:val="00C40B62"/>
    <w:rsid w:val="00C40D72"/>
    <w:rsid w:val="00C41AE5"/>
    <w:rsid w:val="00C42030"/>
    <w:rsid w:val="00C47778"/>
    <w:rsid w:val="00C47C14"/>
    <w:rsid w:val="00C525FC"/>
    <w:rsid w:val="00C5384B"/>
    <w:rsid w:val="00C55F26"/>
    <w:rsid w:val="00C56653"/>
    <w:rsid w:val="00C56CAF"/>
    <w:rsid w:val="00C56D7B"/>
    <w:rsid w:val="00C60629"/>
    <w:rsid w:val="00C62188"/>
    <w:rsid w:val="00C673A2"/>
    <w:rsid w:val="00C67811"/>
    <w:rsid w:val="00C70A6E"/>
    <w:rsid w:val="00C770B0"/>
    <w:rsid w:val="00C80046"/>
    <w:rsid w:val="00C81B6B"/>
    <w:rsid w:val="00C82432"/>
    <w:rsid w:val="00C82FE8"/>
    <w:rsid w:val="00C83C9D"/>
    <w:rsid w:val="00C86004"/>
    <w:rsid w:val="00C91268"/>
    <w:rsid w:val="00C97AAA"/>
    <w:rsid w:val="00C97EEE"/>
    <w:rsid w:val="00CA178E"/>
    <w:rsid w:val="00CA1C03"/>
    <w:rsid w:val="00CA3A33"/>
    <w:rsid w:val="00CA3C85"/>
    <w:rsid w:val="00CA50CD"/>
    <w:rsid w:val="00CA7470"/>
    <w:rsid w:val="00CB10FF"/>
    <w:rsid w:val="00CB2166"/>
    <w:rsid w:val="00CB3FF4"/>
    <w:rsid w:val="00CB503C"/>
    <w:rsid w:val="00CC0A65"/>
    <w:rsid w:val="00CC1257"/>
    <w:rsid w:val="00CC53EE"/>
    <w:rsid w:val="00CC5EFE"/>
    <w:rsid w:val="00CC7CC8"/>
    <w:rsid w:val="00CD0B1E"/>
    <w:rsid w:val="00CD2354"/>
    <w:rsid w:val="00CD44B9"/>
    <w:rsid w:val="00CD6D1D"/>
    <w:rsid w:val="00CE0B11"/>
    <w:rsid w:val="00CE1AB7"/>
    <w:rsid w:val="00CE56CC"/>
    <w:rsid w:val="00CE6FFA"/>
    <w:rsid w:val="00CE7F04"/>
    <w:rsid w:val="00CF17A7"/>
    <w:rsid w:val="00CF6FA4"/>
    <w:rsid w:val="00D03AFF"/>
    <w:rsid w:val="00D04839"/>
    <w:rsid w:val="00D05591"/>
    <w:rsid w:val="00D055AC"/>
    <w:rsid w:val="00D05D43"/>
    <w:rsid w:val="00D10990"/>
    <w:rsid w:val="00D1514E"/>
    <w:rsid w:val="00D20E57"/>
    <w:rsid w:val="00D20E7C"/>
    <w:rsid w:val="00D22C77"/>
    <w:rsid w:val="00D24CC4"/>
    <w:rsid w:val="00D32AFD"/>
    <w:rsid w:val="00D45309"/>
    <w:rsid w:val="00D45318"/>
    <w:rsid w:val="00D46452"/>
    <w:rsid w:val="00D50730"/>
    <w:rsid w:val="00D5208E"/>
    <w:rsid w:val="00D53EE8"/>
    <w:rsid w:val="00D54069"/>
    <w:rsid w:val="00D55E4B"/>
    <w:rsid w:val="00D57B0E"/>
    <w:rsid w:val="00D6137C"/>
    <w:rsid w:val="00D627A2"/>
    <w:rsid w:val="00D62D90"/>
    <w:rsid w:val="00D63485"/>
    <w:rsid w:val="00D667BC"/>
    <w:rsid w:val="00D67C1E"/>
    <w:rsid w:val="00D71E30"/>
    <w:rsid w:val="00D74C37"/>
    <w:rsid w:val="00D777B7"/>
    <w:rsid w:val="00D82418"/>
    <w:rsid w:val="00D834E8"/>
    <w:rsid w:val="00D83B76"/>
    <w:rsid w:val="00D86923"/>
    <w:rsid w:val="00D87DAB"/>
    <w:rsid w:val="00D91AE9"/>
    <w:rsid w:val="00D92A3F"/>
    <w:rsid w:val="00D938C6"/>
    <w:rsid w:val="00D9521F"/>
    <w:rsid w:val="00D9663E"/>
    <w:rsid w:val="00DA32E7"/>
    <w:rsid w:val="00DA524B"/>
    <w:rsid w:val="00DA5928"/>
    <w:rsid w:val="00DA63E4"/>
    <w:rsid w:val="00DB2656"/>
    <w:rsid w:val="00DB2921"/>
    <w:rsid w:val="00DB4461"/>
    <w:rsid w:val="00DB6001"/>
    <w:rsid w:val="00DC346F"/>
    <w:rsid w:val="00DC7B42"/>
    <w:rsid w:val="00DD12D3"/>
    <w:rsid w:val="00DD2683"/>
    <w:rsid w:val="00DE1105"/>
    <w:rsid w:val="00DE13B7"/>
    <w:rsid w:val="00DE3D2A"/>
    <w:rsid w:val="00DE42A9"/>
    <w:rsid w:val="00DE4487"/>
    <w:rsid w:val="00DE67C0"/>
    <w:rsid w:val="00DE67D7"/>
    <w:rsid w:val="00DF493E"/>
    <w:rsid w:val="00DF5047"/>
    <w:rsid w:val="00DF55ED"/>
    <w:rsid w:val="00DF7479"/>
    <w:rsid w:val="00DF7D39"/>
    <w:rsid w:val="00DF7EE8"/>
    <w:rsid w:val="00E06290"/>
    <w:rsid w:val="00E079EB"/>
    <w:rsid w:val="00E111BC"/>
    <w:rsid w:val="00E126FD"/>
    <w:rsid w:val="00E166ED"/>
    <w:rsid w:val="00E21077"/>
    <w:rsid w:val="00E22085"/>
    <w:rsid w:val="00E256FA"/>
    <w:rsid w:val="00E315C5"/>
    <w:rsid w:val="00E31A08"/>
    <w:rsid w:val="00E32921"/>
    <w:rsid w:val="00E36CB1"/>
    <w:rsid w:val="00E453DB"/>
    <w:rsid w:val="00E52444"/>
    <w:rsid w:val="00E525B3"/>
    <w:rsid w:val="00E553B1"/>
    <w:rsid w:val="00E57C38"/>
    <w:rsid w:val="00E62D54"/>
    <w:rsid w:val="00E67D60"/>
    <w:rsid w:val="00E70BCC"/>
    <w:rsid w:val="00E802AE"/>
    <w:rsid w:val="00E842FD"/>
    <w:rsid w:val="00E879C2"/>
    <w:rsid w:val="00E9263A"/>
    <w:rsid w:val="00E95476"/>
    <w:rsid w:val="00EA1B0E"/>
    <w:rsid w:val="00EA39D4"/>
    <w:rsid w:val="00EA3A03"/>
    <w:rsid w:val="00EA41F3"/>
    <w:rsid w:val="00EA5436"/>
    <w:rsid w:val="00EB2BED"/>
    <w:rsid w:val="00EB2CCC"/>
    <w:rsid w:val="00EB2E51"/>
    <w:rsid w:val="00EB3078"/>
    <w:rsid w:val="00EB40B6"/>
    <w:rsid w:val="00EB6797"/>
    <w:rsid w:val="00EC057B"/>
    <w:rsid w:val="00EC0EE0"/>
    <w:rsid w:val="00EC15F9"/>
    <w:rsid w:val="00EC25D4"/>
    <w:rsid w:val="00EC2807"/>
    <w:rsid w:val="00EC41A2"/>
    <w:rsid w:val="00EC6652"/>
    <w:rsid w:val="00ED075B"/>
    <w:rsid w:val="00ED44B0"/>
    <w:rsid w:val="00EE1934"/>
    <w:rsid w:val="00EE3BB1"/>
    <w:rsid w:val="00EE4667"/>
    <w:rsid w:val="00EE75EB"/>
    <w:rsid w:val="00EF008E"/>
    <w:rsid w:val="00EF1E43"/>
    <w:rsid w:val="00EF393E"/>
    <w:rsid w:val="00EF3A85"/>
    <w:rsid w:val="00EF4345"/>
    <w:rsid w:val="00EF43AB"/>
    <w:rsid w:val="00F01C68"/>
    <w:rsid w:val="00F02767"/>
    <w:rsid w:val="00F04DB5"/>
    <w:rsid w:val="00F0600B"/>
    <w:rsid w:val="00F10389"/>
    <w:rsid w:val="00F11585"/>
    <w:rsid w:val="00F13BD3"/>
    <w:rsid w:val="00F16B42"/>
    <w:rsid w:val="00F22045"/>
    <w:rsid w:val="00F26E83"/>
    <w:rsid w:val="00F27037"/>
    <w:rsid w:val="00F27A0A"/>
    <w:rsid w:val="00F305DC"/>
    <w:rsid w:val="00F30B55"/>
    <w:rsid w:val="00F30CF9"/>
    <w:rsid w:val="00F3176C"/>
    <w:rsid w:val="00F32ED0"/>
    <w:rsid w:val="00F41543"/>
    <w:rsid w:val="00F42E93"/>
    <w:rsid w:val="00F45571"/>
    <w:rsid w:val="00F509BE"/>
    <w:rsid w:val="00F521B4"/>
    <w:rsid w:val="00F54473"/>
    <w:rsid w:val="00F54844"/>
    <w:rsid w:val="00F54A33"/>
    <w:rsid w:val="00F61E2E"/>
    <w:rsid w:val="00F62E9A"/>
    <w:rsid w:val="00F6633E"/>
    <w:rsid w:val="00F71F76"/>
    <w:rsid w:val="00F72AC1"/>
    <w:rsid w:val="00F75F2A"/>
    <w:rsid w:val="00F86517"/>
    <w:rsid w:val="00F867EA"/>
    <w:rsid w:val="00F9349E"/>
    <w:rsid w:val="00F940FF"/>
    <w:rsid w:val="00F97A27"/>
    <w:rsid w:val="00FA0790"/>
    <w:rsid w:val="00FA0F7C"/>
    <w:rsid w:val="00FA54DC"/>
    <w:rsid w:val="00FB010F"/>
    <w:rsid w:val="00FB0D17"/>
    <w:rsid w:val="00FB1B27"/>
    <w:rsid w:val="00FB63C6"/>
    <w:rsid w:val="00FB7BB1"/>
    <w:rsid w:val="00FC16AB"/>
    <w:rsid w:val="00FC2CAD"/>
    <w:rsid w:val="00FC36BC"/>
    <w:rsid w:val="00FC7769"/>
    <w:rsid w:val="00FD05FE"/>
    <w:rsid w:val="00FD1BE1"/>
    <w:rsid w:val="00FD3021"/>
    <w:rsid w:val="00FD4ACC"/>
    <w:rsid w:val="00FD5AAF"/>
    <w:rsid w:val="00FD5CF5"/>
    <w:rsid w:val="00FE0EC3"/>
    <w:rsid w:val="00FE2B79"/>
    <w:rsid w:val="00FE2BAD"/>
    <w:rsid w:val="00FE4CC1"/>
    <w:rsid w:val="00FF0BDD"/>
    <w:rsid w:val="00FF7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49309"/>
  <w14:defaultImageDpi w14:val="0"/>
  <w15:docId w15:val="{0CC00C2C-27D2-4C60-A389-558E9546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D5EFB"/>
    <w:pPr>
      <w:overflowPunct w:val="0"/>
      <w:autoSpaceDE w:val="0"/>
      <w:autoSpaceDN w:val="0"/>
      <w:adjustRightInd w:val="0"/>
      <w:spacing w:before="120" w:after="120" w:line="264" w:lineRule="auto"/>
      <w:textAlignment w:val="baseline"/>
    </w:pPr>
    <w:rPr>
      <w:rFonts w:asciiTheme="minorHAnsi" w:hAnsiTheme="minorHAnsi"/>
      <w:sz w:val="17"/>
      <w:szCs w:val="17"/>
      <w:lang w:val="en-GB"/>
    </w:rPr>
  </w:style>
  <w:style w:type="paragraph" w:styleId="Kop1">
    <w:name w:val="heading 1"/>
    <w:aliases w:val="Kop_1"/>
    <w:basedOn w:val="Standaard"/>
    <w:next w:val="Standaard"/>
    <w:link w:val="Kop1Char"/>
    <w:uiPriority w:val="9"/>
    <w:qFormat/>
    <w:rsid w:val="00515486"/>
    <w:pPr>
      <w:keepNext/>
      <w:spacing w:after="0" w:line="240" w:lineRule="auto"/>
      <w:ind w:left="-6"/>
      <w:outlineLvl w:val="0"/>
    </w:pPr>
    <w:rPr>
      <w:b/>
      <w:color w:val="2A114C" w:themeColor="accent1"/>
      <w:kern w:val="28"/>
      <w:sz w:val="36"/>
      <w:szCs w:val="24"/>
      <w:lang w:val="nl-NL"/>
    </w:rPr>
  </w:style>
  <w:style w:type="paragraph" w:styleId="Kop2">
    <w:name w:val="heading 2"/>
    <w:basedOn w:val="Standaard"/>
    <w:next w:val="Standaard"/>
    <w:link w:val="Kop2Char"/>
    <w:uiPriority w:val="9"/>
    <w:qFormat/>
    <w:rsid w:val="009F72ED"/>
    <w:pPr>
      <w:keepNext/>
      <w:spacing w:before="360"/>
      <w:outlineLvl w:val="1"/>
    </w:pPr>
    <w:rPr>
      <w:b/>
      <w:caps/>
      <w:sz w:val="20"/>
    </w:rPr>
  </w:style>
  <w:style w:type="paragraph" w:styleId="Kop3">
    <w:name w:val="heading 3"/>
    <w:basedOn w:val="Standaard"/>
    <w:next w:val="Standaard"/>
    <w:link w:val="Kop3Char"/>
    <w:uiPriority w:val="9"/>
    <w:rsid w:val="004B4F72"/>
    <w:pPr>
      <w:keepNext/>
      <w:numPr>
        <w:ilvl w:val="2"/>
        <w:numId w:val="9"/>
      </w:numPr>
      <w:spacing w:before="240" w:after="60"/>
      <w:outlineLvl w:val="2"/>
    </w:pPr>
    <w:rPr>
      <w:b/>
      <w:i/>
    </w:rPr>
  </w:style>
  <w:style w:type="paragraph" w:styleId="Kop4">
    <w:name w:val="heading 4"/>
    <w:basedOn w:val="Standaard"/>
    <w:next w:val="Standaard"/>
    <w:link w:val="Kop4Char"/>
    <w:uiPriority w:val="9"/>
    <w:rsid w:val="004B4F72"/>
    <w:pPr>
      <w:keepNext/>
      <w:numPr>
        <w:ilvl w:val="3"/>
        <w:numId w:val="9"/>
      </w:numPr>
      <w:spacing w:before="240" w:after="60"/>
      <w:outlineLvl w:val="3"/>
    </w:pPr>
  </w:style>
  <w:style w:type="paragraph" w:styleId="Kop5">
    <w:name w:val="heading 5"/>
    <w:basedOn w:val="Standaard"/>
    <w:next w:val="Standaard"/>
    <w:link w:val="Kop5Char"/>
    <w:uiPriority w:val="9"/>
    <w:pPr>
      <w:spacing w:before="240" w:after="60"/>
      <w:outlineLvl w:val="4"/>
    </w:pPr>
    <w:rPr>
      <w:i/>
    </w:rPr>
  </w:style>
  <w:style w:type="paragraph" w:styleId="Kop6">
    <w:name w:val="heading 6"/>
    <w:basedOn w:val="Standaard"/>
    <w:next w:val="Standaard"/>
    <w:link w:val="Kop6Char"/>
    <w:uiPriority w:val="9"/>
    <w:pPr>
      <w:spacing w:before="240" w:after="60"/>
      <w:outlineLvl w:val="5"/>
    </w:pPr>
    <w:rPr>
      <w:i/>
    </w:rPr>
  </w:style>
  <w:style w:type="paragraph" w:styleId="Kop7">
    <w:name w:val="heading 7"/>
    <w:basedOn w:val="Standaard"/>
    <w:next w:val="Standaard"/>
    <w:link w:val="Kop7Char"/>
    <w:uiPriority w:val="9"/>
    <w:pPr>
      <w:spacing w:before="240" w:after="60"/>
      <w:outlineLvl w:val="6"/>
    </w:pPr>
  </w:style>
  <w:style w:type="paragraph" w:styleId="Kop8">
    <w:name w:val="heading 8"/>
    <w:basedOn w:val="Standaard"/>
    <w:next w:val="Standaard"/>
    <w:link w:val="Kop8Char"/>
    <w:uiPriority w:val="9"/>
    <w:pPr>
      <w:spacing w:before="240" w:after="60"/>
      <w:outlineLvl w:val="7"/>
    </w:pPr>
    <w:rPr>
      <w:i/>
    </w:rPr>
  </w:style>
  <w:style w:type="paragraph" w:styleId="Kop9">
    <w:name w:val="heading 9"/>
    <w:basedOn w:val="Standaard"/>
    <w:next w:val="Standaard"/>
    <w:link w:val="Kop9Char"/>
    <w:uiPriority w:val="9"/>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_1 Char"/>
    <w:basedOn w:val="Standaardalinea-lettertype"/>
    <w:link w:val="Kop1"/>
    <w:uiPriority w:val="9"/>
    <w:rsid w:val="00515486"/>
    <w:rPr>
      <w:rFonts w:asciiTheme="minorHAnsi" w:hAnsiTheme="minorHAnsi"/>
      <w:b/>
      <w:color w:val="2A114C" w:themeColor="accent1"/>
      <w:kern w:val="28"/>
      <w:sz w:val="36"/>
      <w:szCs w:val="24"/>
    </w:rPr>
  </w:style>
  <w:style w:type="character" w:customStyle="1" w:styleId="Kop2Char">
    <w:name w:val="Kop 2 Char"/>
    <w:basedOn w:val="Standaardalinea-lettertype"/>
    <w:link w:val="Kop2"/>
    <w:uiPriority w:val="9"/>
    <w:rsid w:val="009F72ED"/>
    <w:rPr>
      <w:rFonts w:asciiTheme="minorHAnsi" w:hAnsiTheme="minorHAnsi"/>
      <w:b/>
      <w:caps/>
      <w:szCs w:val="17"/>
      <w:lang w:val="en-GB"/>
    </w:rPr>
  </w:style>
  <w:style w:type="character" w:customStyle="1" w:styleId="Kop3Char">
    <w:name w:val="Kop 3 Char"/>
    <w:basedOn w:val="Standaardalinea-lettertype"/>
    <w:link w:val="Kop3"/>
    <w:uiPriority w:val="9"/>
    <w:rPr>
      <w:rFonts w:ascii="Arial" w:hAnsi="Arial"/>
      <w:b/>
      <w:i/>
      <w:lang w:val="nl"/>
    </w:rPr>
  </w:style>
  <w:style w:type="character" w:customStyle="1" w:styleId="Kop4Char">
    <w:name w:val="Kop 4 Char"/>
    <w:basedOn w:val="Standaardalinea-lettertype"/>
    <w:link w:val="Kop4"/>
    <w:uiPriority w:val="9"/>
    <w:rPr>
      <w:rFonts w:ascii="Arial" w:hAnsi="Arial"/>
      <w:lang w:val="nl"/>
    </w:rPr>
  </w:style>
  <w:style w:type="character" w:customStyle="1" w:styleId="Kop5Char">
    <w:name w:val="Kop 5 Char"/>
    <w:basedOn w:val="Standaardalinea-lettertype"/>
    <w:link w:val="Kop5"/>
    <w:uiPriority w:val="9"/>
    <w:semiHidden/>
    <w:rPr>
      <w:rFonts w:asciiTheme="minorHAnsi" w:eastAsiaTheme="minorEastAsia" w:hAnsiTheme="minorHAnsi" w:cstheme="minorBidi"/>
      <w:b/>
      <w:bCs/>
      <w:i/>
      <w:iCs/>
      <w:sz w:val="26"/>
      <w:szCs w:val="26"/>
      <w:lang w:val="nl"/>
    </w:rPr>
  </w:style>
  <w:style w:type="character" w:customStyle="1" w:styleId="Kop6Char">
    <w:name w:val="Kop 6 Char"/>
    <w:basedOn w:val="Standaardalinea-lettertype"/>
    <w:link w:val="Kop6"/>
    <w:uiPriority w:val="9"/>
    <w:semiHidden/>
    <w:rPr>
      <w:rFonts w:asciiTheme="minorHAnsi" w:eastAsiaTheme="minorEastAsia" w:hAnsiTheme="minorHAnsi" w:cstheme="minorBidi"/>
      <w:b/>
      <w:bCs/>
      <w:sz w:val="22"/>
      <w:szCs w:val="22"/>
      <w:lang w:val="nl"/>
    </w:rPr>
  </w:style>
  <w:style w:type="character" w:customStyle="1" w:styleId="Kop7Char">
    <w:name w:val="Kop 7 Char"/>
    <w:basedOn w:val="Standaardalinea-lettertype"/>
    <w:link w:val="Kop7"/>
    <w:uiPriority w:val="9"/>
    <w:semiHidden/>
    <w:rPr>
      <w:rFonts w:asciiTheme="minorHAnsi" w:eastAsiaTheme="minorEastAsia" w:hAnsiTheme="minorHAnsi" w:cstheme="minorBidi"/>
      <w:sz w:val="24"/>
      <w:szCs w:val="24"/>
      <w:lang w:val="nl"/>
    </w:rPr>
  </w:style>
  <w:style w:type="character" w:customStyle="1" w:styleId="Kop8Char">
    <w:name w:val="Kop 8 Char"/>
    <w:basedOn w:val="Standaardalinea-lettertype"/>
    <w:link w:val="Kop8"/>
    <w:uiPriority w:val="9"/>
    <w:semiHidden/>
    <w:rPr>
      <w:rFonts w:asciiTheme="minorHAnsi" w:eastAsiaTheme="minorEastAsia" w:hAnsiTheme="minorHAnsi" w:cstheme="minorBidi"/>
      <w:i/>
      <w:iCs/>
      <w:sz w:val="24"/>
      <w:szCs w:val="24"/>
      <w:lang w:val="nl"/>
    </w:rPr>
  </w:style>
  <w:style w:type="character" w:customStyle="1" w:styleId="Kop9Char">
    <w:name w:val="Kop 9 Char"/>
    <w:basedOn w:val="Standaardalinea-lettertype"/>
    <w:link w:val="Kop9"/>
    <w:uiPriority w:val="9"/>
    <w:semiHidden/>
    <w:rPr>
      <w:rFonts w:asciiTheme="majorHAnsi" w:eastAsiaTheme="majorEastAsia" w:hAnsiTheme="majorHAnsi" w:cstheme="majorBidi"/>
      <w:sz w:val="22"/>
      <w:szCs w:val="22"/>
      <w:lang w:val="nl"/>
    </w:rPr>
  </w:style>
  <w:style w:type="paragraph" w:styleId="Koptekst">
    <w:name w:val="header"/>
    <w:basedOn w:val="Standaard"/>
    <w:link w:val="KoptekstChar"/>
    <w:uiPriority w:val="99"/>
    <w:pPr>
      <w:tabs>
        <w:tab w:val="center" w:pos="4320"/>
        <w:tab w:val="right" w:pos="8640"/>
      </w:tabs>
    </w:pPr>
  </w:style>
  <w:style w:type="character" w:customStyle="1" w:styleId="KoptekstChar">
    <w:name w:val="Koptekst Char"/>
    <w:basedOn w:val="Standaardalinea-lettertype"/>
    <w:link w:val="Koptekst"/>
    <w:uiPriority w:val="99"/>
    <w:rPr>
      <w:rFonts w:ascii="Arial" w:hAnsi="Arial"/>
      <w:lang w:val="nl"/>
    </w:rPr>
  </w:style>
  <w:style w:type="paragraph" w:customStyle="1" w:styleId="ReportTitle">
    <w:name w:val="ReportTitle"/>
    <w:basedOn w:val="Standaard"/>
    <w:next w:val="Ondertitel"/>
    <w:rPr>
      <w:b/>
      <w:caps/>
      <w:sz w:val="28"/>
    </w:rPr>
  </w:style>
  <w:style w:type="paragraph" w:styleId="Ondertitel">
    <w:name w:val="Subtitle"/>
    <w:aliases w:val="Streep_rood"/>
    <w:basedOn w:val="Kop1"/>
    <w:link w:val="OndertitelChar"/>
    <w:uiPriority w:val="11"/>
    <w:qFormat/>
    <w:rsid w:val="00980A4A"/>
    <w:pPr>
      <w:spacing w:after="480" w:line="264" w:lineRule="auto"/>
      <w:ind w:left="0"/>
    </w:pPr>
    <w:rPr>
      <w:noProof/>
    </w:rPr>
  </w:style>
  <w:style w:type="character" w:customStyle="1" w:styleId="OndertitelChar">
    <w:name w:val="Ondertitel Char"/>
    <w:aliases w:val="Streep_rood Char"/>
    <w:basedOn w:val="Standaardalinea-lettertype"/>
    <w:link w:val="Ondertitel"/>
    <w:uiPriority w:val="11"/>
    <w:rsid w:val="00980A4A"/>
    <w:rPr>
      <w:rFonts w:asciiTheme="minorHAnsi" w:hAnsiTheme="minorHAnsi"/>
      <w:b/>
      <w:noProof/>
      <w:kern w:val="28"/>
      <w:sz w:val="24"/>
      <w:szCs w:val="24"/>
      <w:lang w:val="en-GB"/>
    </w:rPr>
  </w:style>
  <w:style w:type="paragraph" w:styleId="Titel">
    <w:name w:val="Title"/>
    <w:basedOn w:val="Standaard"/>
    <w:link w:val="TitelChar"/>
    <w:uiPriority w:val="10"/>
    <w:rPr>
      <w:b/>
      <w:caps/>
      <w:kern w:val="28"/>
      <w:sz w:val="32"/>
    </w:rPr>
  </w:style>
  <w:style w:type="character" w:customStyle="1" w:styleId="TitelChar">
    <w:name w:val="Titel Char"/>
    <w:basedOn w:val="Standaardalinea-lettertype"/>
    <w:link w:val="Titel"/>
    <w:uiPriority w:val="10"/>
    <w:rPr>
      <w:rFonts w:asciiTheme="majorHAnsi" w:eastAsiaTheme="majorEastAsia" w:hAnsiTheme="majorHAnsi" w:cstheme="majorBidi"/>
      <w:b/>
      <w:bCs/>
      <w:kern w:val="28"/>
      <w:sz w:val="32"/>
      <w:szCs w:val="32"/>
      <w:lang w:val="nl"/>
    </w:rPr>
  </w:style>
  <w:style w:type="paragraph" w:styleId="Voettekst">
    <w:name w:val="footer"/>
    <w:basedOn w:val="Standaard"/>
    <w:link w:val="VoettekstChar"/>
    <w:uiPriority w:val="99"/>
    <w:rsid w:val="000040D2"/>
    <w:pPr>
      <w:tabs>
        <w:tab w:val="center" w:pos="4320"/>
        <w:tab w:val="right" w:pos="8640"/>
      </w:tabs>
    </w:pPr>
    <w:rPr>
      <w:szCs w:val="18"/>
    </w:rPr>
  </w:style>
  <w:style w:type="character" w:customStyle="1" w:styleId="VoettekstChar">
    <w:name w:val="Voettekst Char"/>
    <w:basedOn w:val="Standaardalinea-lettertype"/>
    <w:link w:val="Voettekst"/>
    <w:uiPriority w:val="99"/>
    <w:rPr>
      <w:rFonts w:ascii="Arial" w:hAnsi="Arial"/>
      <w:lang w:val="nl"/>
    </w:rPr>
  </w:style>
  <w:style w:type="character" w:styleId="Paginanummer">
    <w:name w:val="page number"/>
    <w:basedOn w:val="Standaardalinea-lettertype"/>
    <w:rPr>
      <w:rFonts w:cs="Times New Roman"/>
    </w:rPr>
  </w:style>
  <w:style w:type="paragraph" w:styleId="Plattetekst">
    <w:name w:val="Body Text"/>
    <w:basedOn w:val="Standaard"/>
    <w:link w:val="PlattetekstChar"/>
    <w:uiPriority w:val="99"/>
  </w:style>
  <w:style w:type="character" w:customStyle="1" w:styleId="PlattetekstChar">
    <w:name w:val="Platte tekst Char"/>
    <w:basedOn w:val="Standaardalinea-lettertype"/>
    <w:link w:val="Plattetekst"/>
    <w:uiPriority w:val="99"/>
    <w:semiHidden/>
    <w:rPr>
      <w:rFonts w:ascii="Arial" w:hAnsi="Arial"/>
      <w:lang w:val="nl"/>
    </w:rPr>
  </w:style>
  <w:style w:type="paragraph" w:customStyle="1" w:styleId="PreHeading">
    <w:name w:val="PreHeading"/>
    <w:basedOn w:val="Standaard"/>
    <w:next w:val="Standaard"/>
    <w:rsid w:val="00C22EEF"/>
    <w:pPr>
      <w:keepNext/>
      <w:spacing w:after="440"/>
    </w:pPr>
    <w:rPr>
      <w:b/>
      <w:caps/>
    </w:rPr>
  </w:style>
  <w:style w:type="paragraph" w:styleId="Bijschrift">
    <w:name w:val="caption"/>
    <w:basedOn w:val="Standaard"/>
    <w:next w:val="Standaard"/>
    <w:uiPriority w:val="35"/>
    <w:rPr>
      <w:b/>
    </w:rPr>
  </w:style>
  <w:style w:type="paragraph" w:styleId="Inhopg1">
    <w:name w:val="toc 1"/>
    <w:basedOn w:val="Standaard"/>
    <w:next w:val="Standaard"/>
    <w:autoRedefine/>
    <w:uiPriority w:val="39"/>
    <w:rsid w:val="00980A4A"/>
    <w:pPr>
      <w:tabs>
        <w:tab w:val="left" w:pos="284"/>
        <w:tab w:val="right" w:leader="dot" w:pos="9063"/>
      </w:tabs>
      <w:spacing w:before="360"/>
      <w:ind w:left="284" w:hanging="284"/>
    </w:pPr>
    <w:rPr>
      <w:rFonts w:asciiTheme="majorHAnsi" w:hAnsiTheme="majorHAnsi"/>
      <w:b/>
      <w:bCs/>
      <w:caps/>
      <w:sz w:val="20"/>
      <w:szCs w:val="24"/>
    </w:rPr>
  </w:style>
  <w:style w:type="paragraph" w:styleId="Inhopg2">
    <w:name w:val="toc 2"/>
    <w:basedOn w:val="Inhopg1"/>
    <w:next w:val="Standaard"/>
    <w:uiPriority w:val="39"/>
    <w:rsid w:val="005124DB"/>
    <w:pPr>
      <w:spacing w:before="240"/>
      <w:ind w:left="567" w:right="284"/>
    </w:pPr>
    <w:rPr>
      <w:rFonts w:asciiTheme="minorHAnsi" w:hAnsiTheme="minorHAnsi"/>
      <w:b w:val="0"/>
      <w:caps w:val="0"/>
      <w:sz w:val="18"/>
      <w:szCs w:val="20"/>
    </w:rPr>
  </w:style>
  <w:style w:type="paragraph" w:styleId="Inhopg3">
    <w:name w:val="toc 3"/>
    <w:basedOn w:val="Standaard"/>
    <w:next w:val="Standaard"/>
    <w:uiPriority w:val="39"/>
    <w:semiHidden/>
    <w:pPr>
      <w:ind w:left="180"/>
    </w:pPr>
    <w:rPr>
      <w:sz w:val="20"/>
    </w:rPr>
  </w:style>
  <w:style w:type="paragraph" w:styleId="Inhopg4">
    <w:name w:val="toc 4"/>
    <w:basedOn w:val="Standaard"/>
    <w:next w:val="Standaard"/>
    <w:uiPriority w:val="39"/>
    <w:semiHidden/>
    <w:pPr>
      <w:ind w:left="360"/>
    </w:pPr>
    <w:rPr>
      <w:sz w:val="20"/>
    </w:rPr>
  </w:style>
  <w:style w:type="paragraph" w:styleId="Inhopg5">
    <w:name w:val="toc 5"/>
    <w:basedOn w:val="Standaard"/>
    <w:next w:val="Standaard"/>
    <w:uiPriority w:val="39"/>
    <w:semiHidden/>
    <w:pPr>
      <w:ind w:left="540"/>
    </w:pPr>
    <w:rPr>
      <w:sz w:val="20"/>
    </w:rPr>
  </w:style>
  <w:style w:type="paragraph" w:styleId="Inhopg6">
    <w:name w:val="toc 6"/>
    <w:basedOn w:val="Standaard"/>
    <w:next w:val="Standaard"/>
    <w:uiPriority w:val="39"/>
    <w:semiHidden/>
    <w:pPr>
      <w:ind w:left="720"/>
    </w:pPr>
    <w:rPr>
      <w:sz w:val="20"/>
    </w:rPr>
  </w:style>
  <w:style w:type="paragraph" w:styleId="Inhopg7">
    <w:name w:val="toc 7"/>
    <w:basedOn w:val="Standaard"/>
    <w:next w:val="Standaard"/>
    <w:uiPriority w:val="39"/>
    <w:semiHidden/>
    <w:pPr>
      <w:ind w:left="900"/>
    </w:pPr>
    <w:rPr>
      <w:sz w:val="20"/>
    </w:rPr>
  </w:style>
  <w:style w:type="paragraph" w:styleId="Inhopg8">
    <w:name w:val="toc 8"/>
    <w:basedOn w:val="Standaard"/>
    <w:next w:val="Standaard"/>
    <w:uiPriority w:val="39"/>
    <w:semiHidden/>
    <w:pPr>
      <w:ind w:left="1080"/>
    </w:pPr>
    <w:rPr>
      <w:sz w:val="20"/>
    </w:rPr>
  </w:style>
  <w:style w:type="paragraph" w:styleId="Inhopg9">
    <w:name w:val="toc 9"/>
    <w:basedOn w:val="Standaard"/>
    <w:next w:val="Standaard"/>
    <w:uiPriority w:val="39"/>
    <w:semiHidden/>
    <w:pPr>
      <w:ind w:left="1260"/>
    </w:pPr>
    <w:rPr>
      <w:sz w:val="20"/>
    </w:rPr>
  </w:style>
  <w:style w:type="character" w:styleId="Verwijzingopmerking">
    <w:name w:val="annotation reference"/>
    <w:basedOn w:val="Standaardalinea-lettertype"/>
    <w:uiPriority w:val="99"/>
    <w:semiHidden/>
    <w:rPr>
      <w:rFonts w:cs="Times New Roman"/>
      <w:sz w:val="16"/>
    </w:rPr>
  </w:style>
  <w:style w:type="paragraph" w:customStyle="1" w:styleId="DocNum">
    <w:name w:val="DocNum"/>
    <w:basedOn w:val="Standaard"/>
    <w:next w:val="Standaard"/>
    <w:pPr>
      <w:spacing w:after="300"/>
    </w:pPr>
  </w:style>
  <w:style w:type="paragraph" w:customStyle="1" w:styleId="VerNum">
    <w:name w:val="VerNum"/>
    <w:basedOn w:val="Standaard"/>
    <w:next w:val="Standaard"/>
    <w:pPr>
      <w:spacing w:after="300"/>
    </w:pPr>
  </w:style>
  <w:style w:type="paragraph" w:styleId="Handtekening">
    <w:name w:val="Signature"/>
    <w:basedOn w:val="Standaard"/>
    <w:link w:val="HandtekeningChar"/>
    <w:uiPriority w:val="99"/>
    <w:pPr>
      <w:ind w:left="4252"/>
    </w:pPr>
  </w:style>
  <w:style w:type="character" w:customStyle="1" w:styleId="HandtekeningChar">
    <w:name w:val="Handtekening Char"/>
    <w:basedOn w:val="Standaardalinea-lettertype"/>
    <w:link w:val="Handtekening"/>
    <w:uiPriority w:val="99"/>
    <w:semiHidden/>
    <w:rPr>
      <w:rFonts w:ascii="Arial" w:hAnsi="Arial"/>
      <w:lang w:val="nl"/>
    </w:rPr>
  </w:style>
  <w:style w:type="paragraph" w:styleId="Tekstopmerking">
    <w:name w:val="annotation text"/>
    <w:basedOn w:val="Standaard"/>
    <w:link w:val="TekstopmerkingChar"/>
    <w:uiPriority w:val="99"/>
    <w:semiHidden/>
  </w:style>
  <w:style w:type="character" w:customStyle="1" w:styleId="TekstopmerkingChar">
    <w:name w:val="Tekst opmerking Char"/>
    <w:basedOn w:val="Standaardalinea-lettertype"/>
    <w:link w:val="Tekstopmerking"/>
    <w:uiPriority w:val="99"/>
    <w:semiHidden/>
    <w:rPr>
      <w:rFonts w:ascii="Arial" w:hAnsi="Arial"/>
      <w:lang w:val="nl"/>
    </w:rPr>
  </w:style>
  <w:style w:type="paragraph" w:styleId="Lijstopsomteken">
    <w:name w:val="List Bullet"/>
    <w:basedOn w:val="Standaard"/>
    <w:uiPriority w:val="99"/>
    <w:rsid w:val="007B47F5"/>
    <w:pPr>
      <w:numPr>
        <w:numId w:val="4"/>
      </w:numPr>
    </w:pPr>
    <w:rPr>
      <w:lang w:val="nl-NL"/>
    </w:rPr>
  </w:style>
  <w:style w:type="table" w:customStyle="1" w:styleId="SNSTabel">
    <w:name w:val="SNS Tabel"/>
    <w:basedOn w:val="Standaardtabel"/>
    <w:rsid w:val="00FB010F"/>
    <w:rPr>
      <w:rFonts w:ascii="Arial" w:hAnsi="Arial"/>
      <w:sz w:val="18"/>
    </w:rPr>
    <w:tblPr>
      <w:tblStyleRowBandSize w:val="1"/>
    </w:tblPr>
    <w:tblStylePr w:type="firstRow">
      <w:rPr>
        <w:rFonts w:ascii="Arial" w:hAnsi="Arial" w:cs="Times New Roman"/>
        <w:b w:val="0"/>
        <w:sz w:val="20"/>
      </w:rPr>
    </w:tblStylePr>
    <w:tblStylePr w:type="band1Horz">
      <w:rPr>
        <w:rFonts w:ascii="Arial" w:hAnsi="Arial" w:cs="Times New Roman"/>
        <w:sz w:val="18"/>
      </w:rPr>
      <w:tblPr/>
      <w:tcPr>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l2br w:val="nil"/>
          <w:tr2bl w:val="nil"/>
        </w:tcBorders>
      </w:tcPr>
    </w:tblStylePr>
    <w:tblStylePr w:type="band2Horz">
      <w:rPr>
        <w:rFonts w:ascii="Arial" w:hAnsi="Arial" w:cs="Times New Roman"/>
        <w:sz w:val="18"/>
      </w:rPr>
      <w:tblPr/>
      <w:tcPr>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l2br w:val="nil"/>
          <w:tr2bl w:val="nil"/>
        </w:tcBorders>
      </w:tcPr>
    </w:tblStylePr>
  </w:style>
  <w:style w:type="table" w:styleId="Tabelraster">
    <w:name w:val="Table Grid"/>
    <w:basedOn w:val="Standaardtabel"/>
    <w:uiPriority w:val="59"/>
    <w:rsid w:val="007B7229"/>
    <w:pPr>
      <w:overflowPunct w:val="0"/>
      <w:autoSpaceDE w:val="0"/>
      <w:autoSpaceDN w:val="0"/>
      <w:adjustRightInd w:val="0"/>
      <w:textAlignment w:val="baseline"/>
    </w:pPr>
    <w:rPr>
      <w:rFonts w:ascii="Arial" w:hAnsi="Arial"/>
    </w:rPr>
    <w:tblPr/>
    <w:tblStylePr w:type="firstRow">
      <w:rPr>
        <w:rFonts w:ascii="Arial" w:hAnsi="Arial" w:cs="Times New Roman"/>
        <w:b w:val="0"/>
        <w:sz w:val="20"/>
      </w:rPr>
    </w:tblStylePr>
  </w:style>
  <w:style w:type="paragraph" w:customStyle="1" w:styleId="Projnum">
    <w:name w:val="Projnum"/>
    <w:basedOn w:val="Standaard"/>
    <w:link w:val="ProjnumChar"/>
    <w:rsid w:val="008F7B2C"/>
    <w:pPr>
      <w:spacing w:after="3000"/>
    </w:pPr>
  </w:style>
  <w:style w:type="character" w:customStyle="1" w:styleId="ProjnumChar">
    <w:name w:val="Projnum Char"/>
    <w:basedOn w:val="Standaardalinea-lettertype"/>
    <w:link w:val="Projnum"/>
    <w:locked/>
    <w:rsid w:val="008F7B2C"/>
    <w:rPr>
      <w:rFonts w:ascii="Arial" w:hAnsi="Arial" w:cs="Times New Roman"/>
      <w:lang w:val="nl" w:eastAsia="nl-NL" w:bidi="ar-SA"/>
    </w:rPr>
  </w:style>
  <w:style w:type="paragraph" w:customStyle="1" w:styleId="Projnaam">
    <w:name w:val="Projnaam"/>
    <w:basedOn w:val="Titel"/>
    <w:link w:val="ProjnaamChar"/>
    <w:rsid w:val="008F7B2C"/>
    <w:pPr>
      <w:ind w:left="34"/>
    </w:pPr>
  </w:style>
  <w:style w:type="paragraph" w:styleId="Onderwerpvanopmerking">
    <w:name w:val="annotation subject"/>
    <w:basedOn w:val="Tekstopmerking"/>
    <w:next w:val="Tekstopmerking"/>
    <w:link w:val="OnderwerpvanopmerkingChar"/>
    <w:uiPriority w:val="99"/>
    <w:semiHidden/>
    <w:rsid w:val="005806C2"/>
    <w:rPr>
      <w:b/>
      <w:bCs/>
    </w:rPr>
  </w:style>
  <w:style w:type="character" w:customStyle="1" w:styleId="OnderwerpvanopmerkingChar">
    <w:name w:val="Onderwerp van opmerking Char"/>
    <w:basedOn w:val="TekstopmerkingChar"/>
    <w:link w:val="Onderwerpvanopmerking"/>
    <w:uiPriority w:val="99"/>
    <w:semiHidden/>
    <w:rPr>
      <w:rFonts w:ascii="Arial" w:hAnsi="Arial"/>
      <w:b/>
      <w:bCs/>
      <w:lang w:val="nl"/>
    </w:rPr>
  </w:style>
  <w:style w:type="paragraph" w:styleId="Ballontekst">
    <w:name w:val="Balloon Text"/>
    <w:basedOn w:val="Standaard"/>
    <w:link w:val="BallontekstChar"/>
    <w:uiPriority w:val="99"/>
    <w:semiHidden/>
    <w:rsid w:val="005806C2"/>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
    </w:rPr>
  </w:style>
  <w:style w:type="paragraph" w:customStyle="1" w:styleId="OpmaakprofielLijstopsomtekenCursief">
    <w:name w:val="Opmaakprofiel Lijst opsom.teken + Cursief"/>
    <w:basedOn w:val="Lijstopsomteken"/>
    <w:rsid w:val="00A16491"/>
    <w:rPr>
      <w:iCs/>
    </w:rPr>
  </w:style>
  <w:style w:type="paragraph" w:styleId="Lijst">
    <w:name w:val="List"/>
    <w:basedOn w:val="Standaard"/>
    <w:uiPriority w:val="99"/>
    <w:rsid w:val="00C22EEF"/>
    <w:pPr>
      <w:widowControl w:val="0"/>
      <w:ind w:left="360" w:hanging="360"/>
    </w:pPr>
    <w:rPr>
      <w:lang w:val="nl-NL" w:eastAsia="en-US"/>
    </w:rPr>
  </w:style>
  <w:style w:type="paragraph" w:styleId="Plattetekst2">
    <w:name w:val="Body Text 2"/>
    <w:basedOn w:val="Standaard"/>
    <w:link w:val="Plattetekst2Char"/>
    <w:uiPriority w:val="99"/>
    <w:rsid w:val="005316F8"/>
    <w:pPr>
      <w:widowControl w:val="0"/>
    </w:pPr>
    <w:rPr>
      <w:rFonts w:ascii="CG Times" w:hAnsi="CG Times"/>
      <w:i/>
      <w:sz w:val="22"/>
      <w:lang w:val="nl-NL" w:eastAsia="en-US"/>
    </w:rPr>
  </w:style>
  <w:style w:type="character" w:customStyle="1" w:styleId="Plattetekst2Char">
    <w:name w:val="Platte tekst 2 Char"/>
    <w:basedOn w:val="Standaardalinea-lettertype"/>
    <w:link w:val="Plattetekst2"/>
    <w:uiPriority w:val="99"/>
    <w:semiHidden/>
    <w:rPr>
      <w:rFonts w:ascii="Arial" w:hAnsi="Arial"/>
      <w:lang w:val="nl"/>
    </w:rPr>
  </w:style>
  <w:style w:type="paragraph" w:styleId="Bloktekst">
    <w:name w:val="Block Text"/>
    <w:basedOn w:val="Standaard"/>
    <w:uiPriority w:val="99"/>
    <w:rsid w:val="005316F8"/>
    <w:pPr>
      <w:widowControl w:val="0"/>
      <w:ind w:left="90" w:right="-30"/>
    </w:pPr>
    <w:rPr>
      <w:rFonts w:ascii="Book Antiqua" w:hAnsi="Book Antiqua"/>
      <w:lang w:val="nl-NL" w:eastAsia="en-US"/>
    </w:rPr>
  </w:style>
  <w:style w:type="paragraph" w:customStyle="1" w:styleId="Inhoudtabel">
    <w:name w:val="Inhoud tabel"/>
    <w:basedOn w:val="Plattetekst"/>
    <w:rsid w:val="005316F8"/>
    <w:pPr>
      <w:suppressAutoHyphens/>
    </w:pPr>
    <w:rPr>
      <w:rFonts w:ascii="CG Times" w:hAnsi="CG Times"/>
      <w:sz w:val="22"/>
      <w:lang w:eastAsia="en-US"/>
    </w:rPr>
  </w:style>
  <w:style w:type="paragraph" w:styleId="Plattetekstinspringen2">
    <w:name w:val="Body Text Indent 2"/>
    <w:basedOn w:val="Standaard"/>
    <w:link w:val="Plattetekstinspringen2Char"/>
    <w:uiPriority w:val="99"/>
    <w:rsid w:val="005316F8"/>
    <w:pPr>
      <w:widowControl w:val="0"/>
      <w:tabs>
        <w:tab w:val="left" w:pos="-1440"/>
        <w:tab w:val="left" w:pos="-720"/>
        <w:tab w:val="left" w:pos="274"/>
        <w:tab w:val="left" w:pos="828"/>
        <w:tab w:val="left" w:pos="1560"/>
        <w:tab w:val="left" w:pos="2760"/>
        <w:tab w:val="left" w:pos="4176"/>
        <w:tab w:val="left" w:pos="4834"/>
        <w:tab w:val="left" w:pos="5654"/>
        <w:tab w:val="left" w:pos="6566"/>
        <w:tab w:val="left" w:pos="7478"/>
        <w:tab w:val="left" w:pos="8299"/>
        <w:tab w:val="left" w:pos="8988"/>
      </w:tabs>
      <w:ind w:left="72" w:hanging="72"/>
    </w:pPr>
    <w:rPr>
      <w:rFonts w:ascii="Times New Roman" w:hAnsi="Times New Roman"/>
      <w:lang w:val="nl-NL" w:eastAsia="en-US"/>
    </w:rPr>
  </w:style>
  <w:style w:type="character" w:customStyle="1" w:styleId="Plattetekstinspringen2Char">
    <w:name w:val="Platte tekst inspringen 2 Char"/>
    <w:basedOn w:val="Standaardalinea-lettertype"/>
    <w:link w:val="Plattetekstinspringen2"/>
    <w:uiPriority w:val="99"/>
    <w:semiHidden/>
    <w:rPr>
      <w:rFonts w:ascii="Arial" w:hAnsi="Arial"/>
      <w:lang w:val="nl"/>
    </w:rPr>
  </w:style>
  <w:style w:type="table" w:styleId="Eigentijdsetabel">
    <w:name w:val="Table Contemporary"/>
    <w:basedOn w:val="Standaardtabel"/>
    <w:uiPriority w:val="99"/>
    <w:rsid w:val="00BD0C83"/>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ipTruc">
    <w:name w:val="Tip&amp;Truc"/>
    <w:basedOn w:val="Standaard"/>
    <w:rsid w:val="00770ECF"/>
    <w:rPr>
      <w:b/>
      <w:i/>
      <w:color w:val="800000"/>
      <w:sz w:val="16"/>
    </w:rPr>
  </w:style>
  <w:style w:type="paragraph" w:customStyle="1" w:styleId="CAAKop1">
    <w:name w:val="CAA Kop1"/>
    <w:basedOn w:val="Kop1"/>
    <w:next w:val="Standaard"/>
    <w:rsid w:val="007B7229"/>
    <w:pPr>
      <w:numPr>
        <w:numId w:val="6"/>
      </w:numPr>
      <w:overflowPunct/>
      <w:autoSpaceDE/>
      <w:autoSpaceDN/>
      <w:adjustRightInd/>
      <w:textAlignment w:val="auto"/>
    </w:pPr>
    <w:rPr>
      <w:b w:val="0"/>
      <w:bCs/>
      <w:i/>
      <w:sz w:val="20"/>
      <w:szCs w:val="20"/>
    </w:rPr>
  </w:style>
  <w:style w:type="paragraph" w:styleId="Lijstopsomteken5">
    <w:name w:val="List Bullet 5"/>
    <w:basedOn w:val="Standaard"/>
    <w:uiPriority w:val="99"/>
    <w:rsid w:val="002F43B0"/>
    <w:pPr>
      <w:numPr>
        <w:numId w:val="5"/>
      </w:numPr>
    </w:pPr>
  </w:style>
  <w:style w:type="paragraph" w:customStyle="1" w:styleId="RefBB">
    <w:name w:val="RefBB"/>
    <w:basedOn w:val="Standaard"/>
    <w:next w:val="Standaard"/>
    <w:rsid w:val="002F43B0"/>
    <w:pPr>
      <w:overflowPunct/>
      <w:autoSpaceDE/>
      <w:autoSpaceDN/>
      <w:adjustRightInd/>
      <w:spacing w:line="280" w:lineRule="atLeast"/>
      <w:textAlignment w:val="auto"/>
    </w:pPr>
  </w:style>
  <w:style w:type="paragraph" w:customStyle="1" w:styleId="RefAO">
    <w:name w:val="RefAO"/>
    <w:basedOn w:val="Standaard"/>
    <w:next w:val="Standaard"/>
    <w:rsid w:val="002F43B0"/>
    <w:pPr>
      <w:overflowPunct/>
      <w:autoSpaceDE/>
      <w:autoSpaceDN/>
      <w:adjustRightInd/>
      <w:spacing w:line="280" w:lineRule="atLeast"/>
      <w:textAlignment w:val="auto"/>
    </w:pPr>
  </w:style>
  <w:style w:type="paragraph" w:customStyle="1" w:styleId="Versie">
    <w:name w:val="Versie"/>
    <w:basedOn w:val="Standaard"/>
    <w:rsid w:val="005E25BE"/>
  </w:style>
  <w:style w:type="paragraph" w:styleId="Datum">
    <w:name w:val="Date"/>
    <w:basedOn w:val="Standaard"/>
    <w:next w:val="Standaard"/>
    <w:link w:val="DatumChar"/>
    <w:uiPriority w:val="99"/>
    <w:rsid w:val="00CD44B9"/>
  </w:style>
  <w:style w:type="character" w:customStyle="1" w:styleId="DatumChar">
    <w:name w:val="Datum Char"/>
    <w:basedOn w:val="Standaardalinea-lettertype"/>
    <w:link w:val="Datum"/>
    <w:uiPriority w:val="99"/>
    <w:semiHidden/>
    <w:rPr>
      <w:rFonts w:ascii="Arial" w:hAnsi="Arial"/>
      <w:lang w:val="nl"/>
    </w:rPr>
  </w:style>
  <w:style w:type="paragraph" w:customStyle="1" w:styleId="KopBijlagen">
    <w:name w:val="KopBijlagen"/>
    <w:basedOn w:val="Kop1"/>
    <w:rsid w:val="00C525FC"/>
  </w:style>
  <w:style w:type="paragraph" w:customStyle="1" w:styleId="OpmaakprofielDonkerblauwRegelafstandMinimaal13pt">
    <w:name w:val="Opmaakprofiel Donkerblauw Regelafstand:  Minimaal 13 pt"/>
    <w:basedOn w:val="Standaard"/>
    <w:rsid w:val="00E62D54"/>
  </w:style>
  <w:style w:type="paragraph" w:customStyle="1" w:styleId="Vet">
    <w:name w:val="Vet"/>
    <w:basedOn w:val="Standaard"/>
    <w:rsid w:val="00E62D54"/>
    <w:pPr>
      <w:spacing w:line="300" w:lineRule="exact"/>
    </w:pPr>
    <w:rPr>
      <w:b/>
      <w:bCs/>
    </w:rPr>
  </w:style>
  <w:style w:type="paragraph" w:customStyle="1" w:styleId="Kop1bijlage">
    <w:name w:val="Kop 1 (bijlage)"/>
    <w:basedOn w:val="Kop1"/>
    <w:next w:val="Standaard"/>
    <w:rsid w:val="004B4F72"/>
  </w:style>
  <w:style w:type="table" w:styleId="Tabelraster8">
    <w:name w:val="Table Grid 8"/>
    <w:basedOn w:val="Standaardtabel"/>
    <w:uiPriority w:val="99"/>
    <w:rsid w:val="008614AE"/>
    <w:pPr>
      <w:overflowPunct w:val="0"/>
      <w:autoSpaceDE w:val="0"/>
      <w:autoSpaceDN w:val="0"/>
      <w:adjustRightInd w:val="0"/>
      <w:spacing w:line="260" w:lineRule="atLeast"/>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Gemiddeldearcering1">
    <w:name w:val="Medium Shading 1"/>
    <w:basedOn w:val="Standaardtabel"/>
    <w:uiPriority w:val="63"/>
    <w:rsid w:val="008614AE"/>
    <w:tblPr>
      <w:tblStyleRowBandSize w:val="1"/>
      <w:tblStyleColBandSize w:val="1"/>
      <w:tblBorders>
        <w:top w:val="single" w:sz="8"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single" w:sz="8" w:space="0" w:color="6C6C6C" w:themeColor="text1" w:themeTint="BF"/>
      </w:tblBorders>
    </w:tblPr>
    <w:tblStylePr w:type="firstRow">
      <w:pPr>
        <w:spacing w:before="0" w:after="0"/>
      </w:pPr>
      <w:rPr>
        <w:rFonts w:cs="Times New Roman"/>
        <w:b/>
        <w:bCs/>
        <w:color w:val="FFFFFF" w:themeColor="background1"/>
      </w:rPr>
      <w:tblPr/>
      <w:tcPr>
        <w:tcBorders>
          <w:top w:val="single" w:sz="8"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nil"/>
          <w:insideV w:val="nil"/>
        </w:tcBorders>
        <w:shd w:val="clear" w:color="auto" w:fill="3C3C3C" w:themeFill="text1"/>
      </w:tcPr>
    </w:tblStylePr>
    <w:tblStylePr w:type="lastRow">
      <w:pPr>
        <w:spacing w:before="0" w:after="0"/>
      </w:pPr>
      <w:rPr>
        <w:rFonts w:cs="Times New Roman"/>
        <w:b/>
        <w:bCs/>
      </w:rPr>
      <w:tblPr/>
      <w:tcPr>
        <w:tcBorders>
          <w:top w:val="double" w:sz="6"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ECE" w:themeFill="text1" w:themeFillTint="3F"/>
      </w:tcPr>
    </w:tblStylePr>
    <w:tblStylePr w:type="band1Horz">
      <w:rPr>
        <w:rFonts w:cs="Times New Roman"/>
      </w:rPr>
      <w:tblPr/>
      <w:tcPr>
        <w:tcBorders>
          <w:insideH w:val="nil"/>
          <w:insideV w:val="nil"/>
        </w:tcBorders>
        <w:shd w:val="clear" w:color="auto" w:fill="CECECE" w:themeFill="text1" w:themeFillTint="3F"/>
      </w:tcPr>
    </w:tblStylePr>
    <w:tblStylePr w:type="band2Horz">
      <w:rPr>
        <w:rFonts w:cs="Times New Roman"/>
      </w:rPr>
      <w:tblPr/>
      <w:tcPr>
        <w:tcBorders>
          <w:insideH w:val="nil"/>
          <w:insideV w:val="nil"/>
        </w:tcBorders>
      </w:tcPr>
    </w:tblStylePr>
  </w:style>
  <w:style w:type="table" w:styleId="Professioneletabel">
    <w:name w:val="Table Professional"/>
    <w:basedOn w:val="Standaardtabel"/>
    <w:uiPriority w:val="99"/>
    <w:rsid w:val="008614AE"/>
    <w:pPr>
      <w:overflowPunct w:val="0"/>
      <w:autoSpaceDE w:val="0"/>
      <w:autoSpaceDN w:val="0"/>
      <w:adjustRightInd w:val="0"/>
      <w:spacing w:line="260" w:lineRule="atLeas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NSREAAL">
    <w:name w:val="SNS REAAL"/>
    <w:basedOn w:val="Standaardtabel"/>
    <w:rsid w:val="00837544"/>
    <w:rPr>
      <w:rFonts w:asciiTheme="minorHAnsi" w:hAnsiTheme="minorHAnsi"/>
      <w:sz w:val="18"/>
    </w:rPr>
    <w:tblPr>
      <w:tblStyleRowBandSize w:val="1"/>
      <w:tblBorders>
        <w:top w:val="single" w:sz="4" w:space="0" w:color="D0D0D0" w:themeColor="accent5"/>
        <w:left w:val="single" w:sz="4" w:space="0" w:color="D0D0D0" w:themeColor="accent5"/>
        <w:bottom w:val="single" w:sz="4" w:space="0" w:color="D0D0D0" w:themeColor="accent5"/>
        <w:right w:val="single" w:sz="4" w:space="0" w:color="D0D0D0" w:themeColor="accent5"/>
        <w:insideH w:val="single" w:sz="4" w:space="0" w:color="D0D0D0" w:themeColor="accent5"/>
        <w:insideV w:val="single" w:sz="4" w:space="0" w:color="D0D0D0" w:themeColor="accent5"/>
      </w:tblBorders>
    </w:tblPr>
    <w:tblStylePr w:type="firstRow">
      <w:rPr>
        <w:rFonts w:cs="Times New Roman"/>
        <w:color w:val="FFFFFF" w:themeColor="background1"/>
      </w:rPr>
      <w:tblPr/>
      <w:tcPr>
        <w:shd w:val="clear" w:color="auto" w:fill="2A114C" w:themeFill="accent1"/>
      </w:tcPr>
    </w:tblStylePr>
    <w:tblStylePr w:type="lastRow">
      <w:rPr>
        <w:rFonts w:cs="Times New Roman"/>
      </w:rPr>
      <w:tblPr/>
      <w:tcPr>
        <w:tcBorders>
          <w:top w:val="single" w:sz="4" w:space="0" w:color="D0D0D0" w:themeColor="accent5"/>
          <w:left w:val="single" w:sz="4" w:space="0" w:color="D0D0D0" w:themeColor="accent5"/>
          <w:bottom w:val="single" w:sz="4" w:space="0" w:color="D0D0D0" w:themeColor="accent5"/>
          <w:right w:val="single" w:sz="4" w:space="0" w:color="D0D0D0" w:themeColor="accent5"/>
          <w:insideH w:val="single" w:sz="4" w:space="0" w:color="D0D0D0" w:themeColor="accent5"/>
          <w:insideV w:val="single" w:sz="4" w:space="0" w:color="D0D0D0" w:themeColor="accent5"/>
        </w:tcBorders>
      </w:tcPr>
    </w:tblStylePr>
    <w:tblStylePr w:type="band2Horz">
      <w:rPr>
        <w:rFonts w:cs="Times New Roman"/>
      </w:rPr>
      <w:tblPr/>
      <w:tcPr>
        <w:shd w:val="clear" w:color="auto" w:fill="F5F5F5" w:themeFill="accent5" w:themeFillTint="33"/>
      </w:tcPr>
    </w:tblStylePr>
  </w:style>
  <w:style w:type="paragraph" w:styleId="Lijstalinea">
    <w:name w:val="List Paragraph"/>
    <w:basedOn w:val="Standaard"/>
    <w:link w:val="LijstalineaChar"/>
    <w:uiPriority w:val="34"/>
    <w:qFormat/>
    <w:rsid w:val="00661863"/>
    <w:pPr>
      <w:ind w:left="720"/>
      <w:contextualSpacing/>
    </w:pPr>
  </w:style>
  <w:style w:type="paragraph" w:styleId="Normaalweb">
    <w:name w:val="Normal (Web)"/>
    <w:basedOn w:val="Standaard"/>
    <w:uiPriority w:val="99"/>
    <w:unhideWhenUsed/>
    <w:rsid w:val="001609E9"/>
    <w:pPr>
      <w:overflowPunct/>
      <w:autoSpaceDE/>
      <w:autoSpaceDN/>
      <w:adjustRightInd/>
      <w:spacing w:before="100" w:beforeAutospacing="1" w:after="100" w:afterAutospacing="1" w:line="240" w:lineRule="auto"/>
      <w:textAlignment w:val="auto"/>
    </w:pPr>
    <w:rPr>
      <w:rFonts w:ascii="Times New Roman" w:eastAsiaTheme="minorEastAsia" w:hAnsi="Times New Roman"/>
      <w:sz w:val="24"/>
      <w:szCs w:val="24"/>
      <w:lang w:val="nl-NL"/>
    </w:rPr>
  </w:style>
  <w:style w:type="numbering" w:customStyle="1" w:styleId="OpmaakprofielMetopsommingstekensWingdingssymbool11ptCursief">
    <w:name w:val="Opmaakprofiel Met opsommingstekens Wingdings (symbool) 11 pt Cursief"/>
    <w:pPr>
      <w:numPr>
        <w:numId w:val="3"/>
      </w:numPr>
    </w:pPr>
  </w:style>
  <w:style w:type="table" w:styleId="Gemiddeldearcering1-accent3">
    <w:name w:val="Medium Shading 1 Accent 3"/>
    <w:basedOn w:val="Standaardtabel"/>
    <w:uiPriority w:val="63"/>
    <w:rsid w:val="00F30CF9"/>
    <w:tblPr>
      <w:tblStyleRowBandSize w:val="1"/>
      <w:tblStyleColBandSize w:val="1"/>
      <w:tblBorders>
        <w:top w:val="single" w:sz="8"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single" w:sz="8" w:space="0" w:color="EC5D64" w:themeColor="accent3" w:themeTint="BF"/>
      </w:tblBorders>
    </w:tblPr>
    <w:tblStylePr w:type="firstRow">
      <w:pPr>
        <w:spacing w:before="0" w:after="0" w:line="240" w:lineRule="auto"/>
      </w:pPr>
      <w:rPr>
        <w:b/>
        <w:bCs/>
        <w:color w:val="FFFFFF" w:themeColor="background1"/>
      </w:rPr>
      <w:tblPr/>
      <w:tcPr>
        <w:tcBorders>
          <w:top w:val="single" w:sz="8"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nil"/>
          <w:insideV w:val="nil"/>
        </w:tcBorders>
        <w:shd w:val="clear" w:color="auto" w:fill="E62831" w:themeFill="accent3"/>
      </w:tcPr>
    </w:tblStylePr>
    <w:tblStylePr w:type="lastRow">
      <w:pPr>
        <w:spacing w:before="0" w:after="0" w:line="240" w:lineRule="auto"/>
      </w:pPr>
      <w:rPr>
        <w:b/>
        <w:bCs/>
      </w:rPr>
      <w:tblPr/>
      <w:tcPr>
        <w:tcBorders>
          <w:top w:val="double" w:sz="6"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C9CC" w:themeFill="accent3" w:themeFillTint="3F"/>
      </w:tcPr>
    </w:tblStylePr>
    <w:tblStylePr w:type="band1Horz">
      <w:tblPr/>
      <w:tcPr>
        <w:tcBorders>
          <w:insideH w:val="nil"/>
          <w:insideV w:val="nil"/>
        </w:tcBorders>
        <w:shd w:val="clear" w:color="auto" w:fill="F8C9C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30CF9"/>
    <w:tblPr>
      <w:tblStyleRowBandSize w:val="1"/>
      <w:tblStyleColBandSize w:val="1"/>
      <w:tblBorders>
        <w:top w:val="single" w:sz="8"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single" w:sz="8" w:space="0" w:color="00F6C1" w:themeColor="accent4" w:themeTint="BF"/>
      </w:tblBorders>
    </w:tblPr>
    <w:tblStylePr w:type="firstRow">
      <w:pPr>
        <w:spacing w:before="0" w:after="0" w:line="240" w:lineRule="auto"/>
      </w:pPr>
      <w:rPr>
        <w:b/>
        <w:bCs/>
        <w:color w:val="FFFFFF" w:themeColor="background1"/>
      </w:rPr>
      <w:tblPr/>
      <w:tcPr>
        <w:tcBorders>
          <w:top w:val="single" w:sz="8"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nil"/>
          <w:insideV w:val="nil"/>
        </w:tcBorders>
        <w:shd w:val="clear" w:color="auto" w:fill="009E7C" w:themeFill="accent4"/>
      </w:tcPr>
    </w:tblStylePr>
    <w:tblStylePr w:type="lastRow">
      <w:pPr>
        <w:spacing w:before="0" w:after="0" w:line="240" w:lineRule="auto"/>
      </w:pPr>
      <w:rPr>
        <w:b/>
        <w:bCs/>
      </w:rPr>
      <w:tblPr/>
      <w:tcPr>
        <w:tcBorders>
          <w:top w:val="double" w:sz="6"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EC" w:themeFill="accent4" w:themeFillTint="3F"/>
      </w:tcPr>
    </w:tblStylePr>
    <w:tblStylePr w:type="band1Horz">
      <w:tblPr/>
      <w:tcPr>
        <w:tcBorders>
          <w:insideH w:val="nil"/>
          <w:insideV w:val="nil"/>
        </w:tcBorders>
        <w:shd w:val="clear" w:color="auto" w:fill="A8FFEC" w:themeFill="accent4"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30CF9"/>
    <w:tblPr>
      <w:tblStyleRowBandSize w:val="1"/>
      <w:tblStyleColBandSize w:val="1"/>
      <w:tblBorders>
        <w:top w:val="single" w:sz="8"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single" w:sz="8" w:space="0" w:color="3CC9FF" w:themeColor="accent2" w:themeTint="BF"/>
      </w:tblBorders>
    </w:tblPr>
    <w:tblStylePr w:type="firstRow">
      <w:pPr>
        <w:spacing w:before="0" w:after="0" w:line="240" w:lineRule="auto"/>
      </w:pPr>
      <w:rPr>
        <w:b/>
        <w:bCs/>
        <w:color w:val="FFFFFF" w:themeColor="background1"/>
      </w:rPr>
      <w:tblPr/>
      <w:tcPr>
        <w:tcBorders>
          <w:top w:val="single" w:sz="8"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nil"/>
          <w:insideV w:val="nil"/>
        </w:tcBorders>
        <w:shd w:val="clear" w:color="auto" w:fill="00B6FA" w:themeFill="accent2"/>
      </w:tcPr>
    </w:tblStylePr>
    <w:tblStylePr w:type="lastRow">
      <w:pPr>
        <w:spacing w:before="0" w:after="0" w:line="240" w:lineRule="auto"/>
      </w:pPr>
      <w:rPr>
        <w:b/>
        <w:bCs/>
      </w:rPr>
      <w:tblPr/>
      <w:tcPr>
        <w:tcBorders>
          <w:top w:val="double" w:sz="6"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EDFF" w:themeFill="accent2" w:themeFillTint="3F"/>
      </w:tcPr>
    </w:tblStylePr>
    <w:tblStylePr w:type="band1Horz">
      <w:tblPr/>
      <w:tcPr>
        <w:tcBorders>
          <w:insideH w:val="nil"/>
          <w:insideV w:val="nil"/>
        </w:tcBorders>
        <w:shd w:val="clear" w:color="auto" w:fill="BEEDFF" w:themeFill="accent2" w:themeFillTint="3F"/>
      </w:tcPr>
    </w:tblStylePr>
    <w:tblStylePr w:type="band2Horz">
      <w:tblPr/>
      <w:tcPr>
        <w:tcBorders>
          <w:insideH w:val="nil"/>
          <w:insideV w:val="nil"/>
        </w:tcBorders>
      </w:tcPr>
    </w:tblStylePr>
  </w:style>
  <w:style w:type="table" w:styleId="Gemiddeldraster3-accent5">
    <w:name w:val="Medium Grid 3 Accent 5"/>
    <w:basedOn w:val="Standaardtabel"/>
    <w:uiPriority w:val="69"/>
    <w:rsid w:val="00F30C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0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0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0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0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7" w:themeFill="accent5" w:themeFillTint="7F"/>
      </w:tcPr>
    </w:tblStylePr>
  </w:style>
  <w:style w:type="character" w:styleId="Tekstvantijdelijkeaanduiding">
    <w:name w:val="Placeholder Text"/>
    <w:basedOn w:val="Standaardalinea-lettertype"/>
    <w:uiPriority w:val="99"/>
    <w:semiHidden/>
    <w:rsid w:val="006739CC"/>
    <w:rPr>
      <w:color w:val="808080"/>
    </w:rPr>
  </w:style>
  <w:style w:type="paragraph" w:customStyle="1" w:styleId="Charttitle">
    <w:name w:val="Chart_title"/>
    <w:basedOn w:val="Standaard"/>
    <w:link w:val="CharttitleChar"/>
    <w:qFormat/>
    <w:rsid w:val="00780EA8"/>
    <w:pPr>
      <w:spacing w:before="240"/>
    </w:pPr>
    <w:rPr>
      <w:b/>
      <w:color w:val="3C3C3C" w:themeColor="text2"/>
      <w:sz w:val="19"/>
      <w:szCs w:val="19"/>
      <w:lang w:val="en-US"/>
    </w:rPr>
  </w:style>
  <w:style w:type="table" w:customStyle="1" w:styleId="TabelSNSREAAL">
    <w:name w:val="TabelSNSREAAL"/>
    <w:basedOn w:val="Standaardtabel"/>
    <w:uiPriority w:val="99"/>
    <w:rsid w:val="000D4925"/>
    <w:rPr>
      <w:rFonts w:asciiTheme="minorHAnsi" w:hAnsiTheme="minorHAnsi"/>
    </w:rPr>
    <w:tblPr>
      <w:tblStyleRowBandSize w:val="1"/>
      <w:tblBorders>
        <w:top w:val="single" w:sz="4" w:space="0" w:color="E62831" w:themeColor="accent3"/>
        <w:left w:val="single" w:sz="4" w:space="0" w:color="E62831" w:themeColor="accent3"/>
        <w:bottom w:val="single" w:sz="4" w:space="0" w:color="E62831" w:themeColor="accent3"/>
        <w:right w:val="single" w:sz="4" w:space="0" w:color="E62831" w:themeColor="accent3"/>
        <w:insideH w:val="single" w:sz="4" w:space="0" w:color="E62831" w:themeColor="accent3"/>
        <w:insideV w:val="single" w:sz="4" w:space="0" w:color="E62831" w:themeColor="accent3"/>
      </w:tblBorders>
    </w:tblPr>
    <w:tblStylePr w:type="firstRow">
      <w:rPr>
        <w:color w:val="FFFFFF" w:themeColor="background1"/>
      </w:rPr>
      <w:tblPr/>
      <w:tcPr>
        <w:tcBorders>
          <w:top w:val="single" w:sz="4" w:space="0" w:color="E62831" w:themeColor="accent3"/>
          <w:left w:val="single" w:sz="4" w:space="0" w:color="E62831" w:themeColor="accent3"/>
          <w:bottom w:val="single" w:sz="4" w:space="0" w:color="E62831" w:themeColor="accent3"/>
          <w:right w:val="single" w:sz="4" w:space="0" w:color="E62831" w:themeColor="accent3"/>
          <w:insideH w:val="single" w:sz="4" w:space="0" w:color="E62831" w:themeColor="accent3"/>
          <w:insideV w:val="single" w:sz="4" w:space="0" w:color="E62831" w:themeColor="accent3"/>
        </w:tcBorders>
        <w:shd w:val="clear" w:color="auto" w:fill="E62831" w:themeFill="accent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StijlKopBijlagenAuto">
    <w:name w:val="Stijl KopBijlagen + Auto"/>
    <w:basedOn w:val="KopBijlagen"/>
    <w:rsid w:val="00B22F7A"/>
    <w:rPr>
      <w:bCs/>
      <w:color w:val="00B6FA" w:themeColor="accent2"/>
    </w:rPr>
  </w:style>
  <w:style w:type="paragraph" w:styleId="Geenafstand">
    <w:name w:val="No Spacing"/>
    <w:link w:val="GeenafstandChar"/>
    <w:uiPriority w:val="1"/>
    <w:qFormat/>
    <w:rsid w:val="009C742F"/>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9C742F"/>
    <w:rPr>
      <w:rFonts w:asciiTheme="minorHAnsi" w:eastAsiaTheme="minorEastAsia" w:hAnsiTheme="minorHAnsi" w:cstheme="minorBidi"/>
      <w:sz w:val="22"/>
      <w:szCs w:val="22"/>
    </w:rPr>
  </w:style>
  <w:style w:type="paragraph" w:customStyle="1" w:styleId="Titelcover">
    <w:name w:val="Titel_cover"/>
    <w:basedOn w:val="Kop1"/>
    <w:link w:val="TitelcoverChar"/>
    <w:qFormat/>
    <w:rsid w:val="00001028"/>
    <w:rPr>
      <w:noProof/>
      <w:sz w:val="56"/>
    </w:rPr>
  </w:style>
  <w:style w:type="paragraph" w:customStyle="1" w:styleId="Subtitelcover">
    <w:name w:val="Subtitel_cover"/>
    <w:basedOn w:val="Kop1"/>
    <w:link w:val="SubtitelcoverChar"/>
    <w:qFormat/>
    <w:rsid w:val="00001028"/>
    <w:rPr>
      <w:b w:val="0"/>
      <w:sz w:val="48"/>
      <w:szCs w:val="48"/>
    </w:rPr>
  </w:style>
  <w:style w:type="character" w:customStyle="1" w:styleId="ProjnaamChar">
    <w:name w:val="Projnaam Char"/>
    <w:basedOn w:val="TitelChar"/>
    <w:link w:val="Projnaam"/>
    <w:rsid w:val="00FC16AB"/>
    <w:rPr>
      <w:rFonts w:asciiTheme="minorHAnsi" w:eastAsiaTheme="majorEastAsia" w:hAnsiTheme="minorHAnsi" w:cstheme="majorBidi"/>
      <w:b/>
      <w:bCs w:val="0"/>
      <w:caps/>
      <w:kern w:val="28"/>
      <w:sz w:val="32"/>
      <w:szCs w:val="32"/>
      <w:lang w:val="en-GB"/>
    </w:rPr>
  </w:style>
  <w:style w:type="character" w:customStyle="1" w:styleId="TitelcoverChar">
    <w:name w:val="Titel_cover Char"/>
    <w:basedOn w:val="ProjnaamChar"/>
    <w:link w:val="Titelcover"/>
    <w:rsid w:val="00001028"/>
    <w:rPr>
      <w:rFonts w:asciiTheme="minorHAnsi" w:eastAsiaTheme="majorEastAsia" w:hAnsiTheme="minorHAnsi" w:cstheme="majorBidi"/>
      <w:b/>
      <w:bCs w:val="0"/>
      <w:caps w:val="0"/>
      <w:noProof/>
      <w:color w:val="2A114C" w:themeColor="accent1"/>
      <w:kern w:val="28"/>
      <w:sz w:val="56"/>
      <w:szCs w:val="24"/>
      <w:lang w:val="en-GB"/>
    </w:rPr>
  </w:style>
  <w:style w:type="character" w:styleId="Hyperlink">
    <w:name w:val="Hyperlink"/>
    <w:basedOn w:val="Standaardalinea-lettertype"/>
    <w:uiPriority w:val="99"/>
    <w:unhideWhenUsed/>
    <w:rsid w:val="00630609"/>
    <w:rPr>
      <w:color w:val="00B8ED" w:themeColor="hyperlink"/>
      <w:u w:val="single"/>
    </w:rPr>
  </w:style>
  <w:style w:type="character" w:customStyle="1" w:styleId="SubtitelcoverChar">
    <w:name w:val="Subtitel_cover Char"/>
    <w:basedOn w:val="OndertitelChar"/>
    <w:link w:val="Subtitelcover"/>
    <w:rsid w:val="00001028"/>
    <w:rPr>
      <w:rFonts w:asciiTheme="minorHAnsi" w:hAnsiTheme="minorHAnsi"/>
      <w:b w:val="0"/>
      <w:noProof/>
      <w:color w:val="2A114C" w:themeColor="accent1"/>
      <w:kern w:val="28"/>
      <w:sz w:val="48"/>
      <w:szCs w:val="48"/>
      <w:lang w:val="en-GB"/>
    </w:rPr>
  </w:style>
  <w:style w:type="paragraph" w:customStyle="1" w:styleId="Bullet1">
    <w:name w:val="Bullet_1"/>
    <w:basedOn w:val="Lijstalinea"/>
    <w:link w:val="Bullet1Char"/>
    <w:qFormat/>
    <w:rsid w:val="001D3E99"/>
    <w:pPr>
      <w:numPr>
        <w:numId w:val="11"/>
      </w:numPr>
      <w:ind w:left="284" w:hanging="284"/>
      <w:contextualSpacing w:val="0"/>
    </w:pPr>
    <w:rPr>
      <w:lang w:val="nl-NL"/>
    </w:rPr>
  </w:style>
  <w:style w:type="character" w:customStyle="1" w:styleId="LijstalineaChar">
    <w:name w:val="Lijstalinea Char"/>
    <w:basedOn w:val="Standaardalinea-lettertype"/>
    <w:link w:val="Lijstalinea"/>
    <w:uiPriority w:val="34"/>
    <w:rsid w:val="00ED44B0"/>
    <w:rPr>
      <w:rFonts w:asciiTheme="minorHAnsi" w:hAnsiTheme="minorHAnsi"/>
      <w:sz w:val="18"/>
      <w:lang w:val="en-GB"/>
    </w:rPr>
  </w:style>
  <w:style w:type="character" w:customStyle="1" w:styleId="Bullet1Char">
    <w:name w:val="Bullet_1 Char"/>
    <w:basedOn w:val="LijstalineaChar"/>
    <w:link w:val="Bullet1"/>
    <w:rsid w:val="001D3E99"/>
    <w:rPr>
      <w:rFonts w:asciiTheme="minorHAnsi" w:hAnsiTheme="minorHAnsi"/>
      <w:sz w:val="17"/>
      <w:szCs w:val="17"/>
      <w:lang w:val="en-GB"/>
    </w:rPr>
  </w:style>
  <w:style w:type="paragraph" w:customStyle="1" w:styleId="Content">
    <w:name w:val="Content"/>
    <w:basedOn w:val="Kop1"/>
    <w:link w:val="ContentChar"/>
    <w:qFormat/>
    <w:rsid w:val="00980A4A"/>
    <w:pPr>
      <w:ind w:left="0"/>
    </w:pPr>
  </w:style>
  <w:style w:type="paragraph" w:customStyle="1" w:styleId="Streepblauw">
    <w:name w:val="Streep_blauw"/>
    <w:basedOn w:val="Standaard"/>
    <w:link w:val="StreepblauwChar"/>
    <w:qFormat/>
    <w:rsid w:val="00190C93"/>
    <w:pPr>
      <w:spacing w:before="240" w:line="240" w:lineRule="auto"/>
    </w:pPr>
    <w:rPr>
      <w:noProof/>
      <w:lang w:val="nl-NL"/>
    </w:rPr>
  </w:style>
  <w:style w:type="character" w:customStyle="1" w:styleId="ContentChar">
    <w:name w:val="Content Char"/>
    <w:basedOn w:val="Kop1Char"/>
    <w:link w:val="Content"/>
    <w:rsid w:val="00980A4A"/>
    <w:rPr>
      <w:rFonts w:asciiTheme="minorHAnsi" w:hAnsiTheme="minorHAnsi"/>
      <w:b/>
      <w:color w:val="2A114C" w:themeColor="accent1"/>
      <w:kern w:val="28"/>
      <w:sz w:val="24"/>
      <w:szCs w:val="24"/>
      <w:lang w:val="en-GB"/>
    </w:rPr>
  </w:style>
  <w:style w:type="paragraph" w:customStyle="1" w:styleId="Kop30">
    <w:name w:val="Kop_3"/>
    <w:basedOn w:val="Charttitle"/>
    <w:link w:val="Kop3Char0"/>
    <w:qFormat/>
    <w:rsid w:val="00F27037"/>
    <w:rPr>
      <w:color w:val="00B6FA" w:themeColor="accent2"/>
    </w:rPr>
  </w:style>
  <w:style w:type="character" w:customStyle="1" w:styleId="StreepblauwChar">
    <w:name w:val="Streep_blauw Char"/>
    <w:basedOn w:val="Standaardalinea-lettertype"/>
    <w:link w:val="Streepblauw"/>
    <w:rsid w:val="00190C93"/>
    <w:rPr>
      <w:rFonts w:asciiTheme="minorHAnsi" w:hAnsiTheme="minorHAnsi"/>
      <w:noProof/>
      <w:sz w:val="17"/>
      <w:szCs w:val="17"/>
    </w:rPr>
  </w:style>
  <w:style w:type="paragraph" w:customStyle="1" w:styleId="Footnote">
    <w:name w:val="Footnote"/>
    <w:basedOn w:val="Standaard"/>
    <w:link w:val="FootnoteChar"/>
    <w:qFormat/>
    <w:rsid w:val="00967F10"/>
    <w:pPr>
      <w:spacing w:before="80" w:after="0" w:line="240" w:lineRule="auto"/>
    </w:pPr>
    <w:rPr>
      <w:rFonts w:eastAsiaTheme="minorEastAsia"/>
      <w:sz w:val="14"/>
    </w:rPr>
  </w:style>
  <w:style w:type="character" w:customStyle="1" w:styleId="CharttitleChar">
    <w:name w:val="Chart_title Char"/>
    <w:basedOn w:val="Standaardalinea-lettertype"/>
    <w:link w:val="Charttitle"/>
    <w:rsid w:val="00780EA8"/>
    <w:rPr>
      <w:rFonts w:asciiTheme="minorHAnsi" w:hAnsiTheme="minorHAnsi"/>
      <w:b/>
      <w:color w:val="3C3C3C" w:themeColor="text2"/>
      <w:sz w:val="19"/>
      <w:szCs w:val="19"/>
      <w:lang w:val="en-US"/>
    </w:rPr>
  </w:style>
  <w:style w:type="character" w:customStyle="1" w:styleId="Kop3Char0">
    <w:name w:val="Kop_3 Char"/>
    <w:basedOn w:val="CharttitleChar"/>
    <w:link w:val="Kop30"/>
    <w:rsid w:val="00F27037"/>
    <w:rPr>
      <w:rFonts w:asciiTheme="minorHAnsi" w:hAnsiTheme="minorHAnsi"/>
      <w:b/>
      <w:color w:val="00B6FA" w:themeColor="accent2"/>
      <w:sz w:val="18"/>
      <w:szCs w:val="17"/>
      <w:lang w:val="en-US"/>
    </w:rPr>
  </w:style>
  <w:style w:type="character" w:customStyle="1" w:styleId="FootnoteChar">
    <w:name w:val="Footnote Char"/>
    <w:basedOn w:val="Standaardalinea-lettertype"/>
    <w:link w:val="Footnote"/>
    <w:rsid w:val="00967F10"/>
    <w:rPr>
      <w:rFonts w:asciiTheme="minorHAnsi" w:eastAsiaTheme="minorEastAsia" w:hAnsiTheme="minorHAnsi"/>
      <w:sz w:val="14"/>
      <w:szCs w:val="17"/>
      <w:lang w:val="en-GB"/>
    </w:rPr>
  </w:style>
  <w:style w:type="paragraph" w:customStyle="1" w:styleId="Contact">
    <w:name w:val="Contact"/>
    <w:basedOn w:val="Kop2"/>
    <w:link w:val="ContactChar"/>
    <w:qFormat/>
    <w:rsid w:val="00A37463"/>
    <w:pPr>
      <w:spacing w:before="120"/>
    </w:pPr>
    <w:rPr>
      <w:noProof/>
      <w:color w:val="2A114C" w:themeColor="accent1"/>
      <w:sz w:val="17"/>
      <w:lang w:val="en-US"/>
    </w:rPr>
  </w:style>
  <w:style w:type="paragraph" w:customStyle="1" w:styleId="Inleiding">
    <w:name w:val="Inleiding"/>
    <w:basedOn w:val="Standaard"/>
    <w:link w:val="InleidingChar"/>
    <w:qFormat/>
    <w:rsid w:val="00DE3D2A"/>
    <w:rPr>
      <w:color w:val="2A114C" w:themeColor="accent1"/>
      <w:sz w:val="20"/>
      <w:szCs w:val="19"/>
      <w:lang w:val="nl-NL"/>
    </w:rPr>
  </w:style>
  <w:style w:type="character" w:customStyle="1" w:styleId="ContactChar">
    <w:name w:val="Contact Char"/>
    <w:basedOn w:val="Kop2Char"/>
    <w:link w:val="Contact"/>
    <w:rsid w:val="00A37463"/>
    <w:rPr>
      <w:rFonts w:asciiTheme="minorHAnsi" w:hAnsiTheme="minorHAnsi"/>
      <w:b/>
      <w:caps/>
      <w:noProof/>
      <w:color w:val="2A114C" w:themeColor="accent1"/>
      <w:sz w:val="17"/>
      <w:szCs w:val="17"/>
      <w:lang w:val="en-US"/>
    </w:rPr>
  </w:style>
  <w:style w:type="character" w:styleId="Nadruk">
    <w:name w:val="Emphasis"/>
    <w:basedOn w:val="Standaardalinea-lettertype"/>
    <w:qFormat/>
    <w:rsid w:val="00231B3C"/>
    <w:rPr>
      <w:i/>
      <w:iCs/>
    </w:rPr>
  </w:style>
  <w:style w:type="character" w:customStyle="1" w:styleId="InleidingChar">
    <w:name w:val="Inleiding Char"/>
    <w:basedOn w:val="Standaardalinea-lettertype"/>
    <w:link w:val="Inleiding"/>
    <w:rsid w:val="00DE3D2A"/>
    <w:rPr>
      <w:rFonts w:asciiTheme="minorHAnsi" w:hAnsiTheme="minorHAnsi"/>
      <w:color w:val="2A114C" w:themeColor="accent1"/>
      <w:szCs w:val="19"/>
    </w:rPr>
  </w:style>
  <w:style w:type="paragraph" w:styleId="Voetnoottekst">
    <w:name w:val="footnote text"/>
    <w:basedOn w:val="Standaard"/>
    <w:link w:val="VoetnoottekstChar"/>
    <w:uiPriority w:val="99"/>
    <w:unhideWhenUsed/>
    <w:rsid w:val="00B6090F"/>
    <w:pPr>
      <w:overflowPunct/>
      <w:autoSpaceDE/>
      <w:autoSpaceDN/>
      <w:adjustRightInd/>
      <w:spacing w:before="0" w:after="0" w:line="240" w:lineRule="auto"/>
      <w:textAlignment w:val="auto"/>
    </w:pPr>
    <w:rPr>
      <w:rFonts w:eastAsiaTheme="minorHAnsi" w:cstheme="minorBidi"/>
      <w:sz w:val="20"/>
      <w:szCs w:val="20"/>
      <w:lang w:val="nl-NL" w:eastAsia="en-US"/>
    </w:rPr>
  </w:style>
  <w:style w:type="character" w:customStyle="1" w:styleId="VoetnoottekstChar">
    <w:name w:val="Voetnoottekst Char"/>
    <w:basedOn w:val="Standaardalinea-lettertype"/>
    <w:link w:val="Voetnoottekst"/>
    <w:uiPriority w:val="99"/>
    <w:rsid w:val="00B6090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6090F"/>
    <w:rPr>
      <w:vertAlign w:val="superscript"/>
    </w:rPr>
  </w:style>
  <w:style w:type="paragraph" w:customStyle="1" w:styleId="Tabelstandaard">
    <w:name w:val="Tabel_standaard"/>
    <w:basedOn w:val="Standaard"/>
    <w:link w:val="TabelstandaardChar"/>
    <w:qFormat/>
    <w:rsid w:val="00386D07"/>
    <w:rPr>
      <w:rFonts w:ascii="Trebuchet MS" w:hAnsi="Trebuchet MS"/>
      <w:bCs/>
      <w:color w:val="2A114C" w:themeColor="accent1"/>
      <w:lang w:val="nl-NL"/>
    </w:rPr>
  </w:style>
  <w:style w:type="character" w:customStyle="1" w:styleId="TabelstandaardChar">
    <w:name w:val="Tabel_standaard Char"/>
    <w:basedOn w:val="Standaardalinea-lettertype"/>
    <w:link w:val="Tabelstandaard"/>
    <w:rsid w:val="00386D07"/>
    <w:rPr>
      <w:rFonts w:ascii="Trebuchet MS" w:hAnsi="Trebuchet MS"/>
      <w:bCs/>
      <w:color w:val="2A114C" w:themeColor="accent1"/>
      <w:sz w:val="17"/>
      <w:szCs w:val="17"/>
    </w:rPr>
  </w:style>
  <w:style w:type="character" w:styleId="Onopgelostemelding">
    <w:name w:val="Unresolved Mention"/>
    <w:basedOn w:val="Standaardalinea-lettertype"/>
    <w:uiPriority w:val="99"/>
    <w:semiHidden/>
    <w:unhideWhenUsed/>
    <w:rsid w:val="00EF008E"/>
    <w:rPr>
      <w:color w:val="808080"/>
      <w:shd w:val="clear" w:color="auto" w:fill="E6E6E6"/>
    </w:rPr>
  </w:style>
  <w:style w:type="table" w:customStyle="1" w:styleId="Tabelraster1">
    <w:name w:val="Tabelraster1"/>
    <w:basedOn w:val="Standaardtabel"/>
    <w:next w:val="Tabelraster"/>
    <w:uiPriority w:val="59"/>
    <w:rsid w:val="00F31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98E"/>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206">
      <w:bodyDiv w:val="1"/>
      <w:marLeft w:val="0"/>
      <w:marRight w:val="0"/>
      <w:marTop w:val="0"/>
      <w:marBottom w:val="0"/>
      <w:divBdr>
        <w:top w:val="none" w:sz="0" w:space="0" w:color="auto"/>
        <w:left w:val="none" w:sz="0" w:space="0" w:color="auto"/>
        <w:bottom w:val="none" w:sz="0" w:space="0" w:color="auto"/>
        <w:right w:val="none" w:sz="0" w:space="0" w:color="auto"/>
      </w:divBdr>
    </w:div>
    <w:div w:id="186875578">
      <w:marLeft w:val="0"/>
      <w:marRight w:val="0"/>
      <w:marTop w:val="0"/>
      <w:marBottom w:val="0"/>
      <w:divBdr>
        <w:top w:val="none" w:sz="0" w:space="0" w:color="auto"/>
        <w:left w:val="none" w:sz="0" w:space="0" w:color="auto"/>
        <w:bottom w:val="none" w:sz="0" w:space="0" w:color="auto"/>
        <w:right w:val="none" w:sz="0" w:space="0" w:color="auto"/>
      </w:divBdr>
    </w:div>
    <w:div w:id="263155277">
      <w:bodyDiv w:val="1"/>
      <w:marLeft w:val="0"/>
      <w:marRight w:val="0"/>
      <w:marTop w:val="0"/>
      <w:marBottom w:val="0"/>
      <w:divBdr>
        <w:top w:val="none" w:sz="0" w:space="0" w:color="auto"/>
        <w:left w:val="none" w:sz="0" w:space="0" w:color="auto"/>
        <w:bottom w:val="none" w:sz="0" w:space="0" w:color="auto"/>
        <w:right w:val="none" w:sz="0" w:space="0" w:color="auto"/>
      </w:divBdr>
    </w:div>
    <w:div w:id="370499562">
      <w:bodyDiv w:val="1"/>
      <w:marLeft w:val="0"/>
      <w:marRight w:val="0"/>
      <w:marTop w:val="0"/>
      <w:marBottom w:val="0"/>
      <w:divBdr>
        <w:top w:val="none" w:sz="0" w:space="0" w:color="auto"/>
        <w:left w:val="none" w:sz="0" w:space="0" w:color="auto"/>
        <w:bottom w:val="none" w:sz="0" w:space="0" w:color="auto"/>
        <w:right w:val="none" w:sz="0" w:space="0" w:color="auto"/>
      </w:divBdr>
    </w:div>
    <w:div w:id="476343232">
      <w:bodyDiv w:val="1"/>
      <w:marLeft w:val="0"/>
      <w:marRight w:val="0"/>
      <w:marTop w:val="0"/>
      <w:marBottom w:val="0"/>
      <w:divBdr>
        <w:top w:val="none" w:sz="0" w:space="0" w:color="auto"/>
        <w:left w:val="none" w:sz="0" w:space="0" w:color="auto"/>
        <w:bottom w:val="none" w:sz="0" w:space="0" w:color="auto"/>
        <w:right w:val="none" w:sz="0" w:space="0" w:color="auto"/>
      </w:divBdr>
    </w:div>
    <w:div w:id="783887312">
      <w:bodyDiv w:val="1"/>
      <w:marLeft w:val="0"/>
      <w:marRight w:val="0"/>
      <w:marTop w:val="0"/>
      <w:marBottom w:val="0"/>
      <w:divBdr>
        <w:top w:val="none" w:sz="0" w:space="0" w:color="auto"/>
        <w:left w:val="none" w:sz="0" w:space="0" w:color="auto"/>
        <w:bottom w:val="none" w:sz="0" w:space="0" w:color="auto"/>
        <w:right w:val="none" w:sz="0" w:space="0" w:color="auto"/>
      </w:divBdr>
    </w:div>
    <w:div w:id="845022362">
      <w:bodyDiv w:val="1"/>
      <w:marLeft w:val="0"/>
      <w:marRight w:val="0"/>
      <w:marTop w:val="0"/>
      <w:marBottom w:val="0"/>
      <w:divBdr>
        <w:top w:val="none" w:sz="0" w:space="0" w:color="auto"/>
        <w:left w:val="none" w:sz="0" w:space="0" w:color="auto"/>
        <w:bottom w:val="none" w:sz="0" w:space="0" w:color="auto"/>
        <w:right w:val="none" w:sz="0" w:space="0" w:color="auto"/>
      </w:divBdr>
    </w:div>
    <w:div w:id="927423905">
      <w:bodyDiv w:val="1"/>
      <w:marLeft w:val="0"/>
      <w:marRight w:val="0"/>
      <w:marTop w:val="0"/>
      <w:marBottom w:val="0"/>
      <w:divBdr>
        <w:top w:val="none" w:sz="0" w:space="0" w:color="auto"/>
        <w:left w:val="none" w:sz="0" w:space="0" w:color="auto"/>
        <w:bottom w:val="none" w:sz="0" w:space="0" w:color="auto"/>
        <w:right w:val="none" w:sz="0" w:space="0" w:color="auto"/>
      </w:divBdr>
    </w:div>
    <w:div w:id="947932783">
      <w:bodyDiv w:val="1"/>
      <w:marLeft w:val="0"/>
      <w:marRight w:val="0"/>
      <w:marTop w:val="0"/>
      <w:marBottom w:val="0"/>
      <w:divBdr>
        <w:top w:val="none" w:sz="0" w:space="0" w:color="auto"/>
        <w:left w:val="none" w:sz="0" w:space="0" w:color="auto"/>
        <w:bottom w:val="none" w:sz="0" w:space="0" w:color="auto"/>
        <w:right w:val="none" w:sz="0" w:space="0" w:color="auto"/>
      </w:divBdr>
    </w:div>
    <w:div w:id="1090465392">
      <w:bodyDiv w:val="1"/>
      <w:marLeft w:val="0"/>
      <w:marRight w:val="0"/>
      <w:marTop w:val="0"/>
      <w:marBottom w:val="0"/>
      <w:divBdr>
        <w:top w:val="none" w:sz="0" w:space="0" w:color="auto"/>
        <w:left w:val="none" w:sz="0" w:space="0" w:color="auto"/>
        <w:bottom w:val="none" w:sz="0" w:space="0" w:color="auto"/>
        <w:right w:val="none" w:sz="0" w:space="0" w:color="auto"/>
      </w:divBdr>
    </w:div>
    <w:div w:id="1094477300">
      <w:bodyDiv w:val="1"/>
      <w:marLeft w:val="0"/>
      <w:marRight w:val="0"/>
      <w:marTop w:val="0"/>
      <w:marBottom w:val="0"/>
      <w:divBdr>
        <w:top w:val="none" w:sz="0" w:space="0" w:color="auto"/>
        <w:left w:val="none" w:sz="0" w:space="0" w:color="auto"/>
        <w:bottom w:val="none" w:sz="0" w:space="0" w:color="auto"/>
        <w:right w:val="none" w:sz="0" w:space="0" w:color="auto"/>
      </w:divBdr>
    </w:div>
    <w:div w:id="1096898534">
      <w:bodyDiv w:val="1"/>
      <w:marLeft w:val="0"/>
      <w:marRight w:val="0"/>
      <w:marTop w:val="0"/>
      <w:marBottom w:val="0"/>
      <w:divBdr>
        <w:top w:val="none" w:sz="0" w:space="0" w:color="auto"/>
        <w:left w:val="none" w:sz="0" w:space="0" w:color="auto"/>
        <w:bottom w:val="none" w:sz="0" w:space="0" w:color="auto"/>
        <w:right w:val="none" w:sz="0" w:space="0" w:color="auto"/>
      </w:divBdr>
    </w:div>
    <w:div w:id="1102840981">
      <w:bodyDiv w:val="1"/>
      <w:marLeft w:val="0"/>
      <w:marRight w:val="0"/>
      <w:marTop w:val="0"/>
      <w:marBottom w:val="0"/>
      <w:divBdr>
        <w:top w:val="none" w:sz="0" w:space="0" w:color="auto"/>
        <w:left w:val="none" w:sz="0" w:space="0" w:color="auto"/>
        <w:bottom w:val="none" w:sz="0" w:space="0" w:color="auto"/>
        <w:right w:val="none" w:sz="0" w:space="0" w:color="auto"/>
      </w:divBdr>
    </w:div>
    <w:div w:id="1132557376">
      <w:bodyDiv w:val="1"/>
      <w:marLeft w:val="0"/>
      <w:marRight w:val="0"/>
      <w:marTop w:val="0"/>
      <w:marBottom w:val="0"/>
      <w:divBdr>
        <w:top w:val="none" w:sz="0" w:space="0" w:color="auto"/>
        <w:left w:val="none" w:sz="0" w:space="0" w:color="auto"/>
        <w:bottom w:val="none" w:sz="0" w:space="0" w:color="auto"/>
        <w:right w:val="none" w:sz="0" w:space="0" w:color="auto"/>
      </w:divBdr>
    </w:div>
    <w:div w:id="1191457642">
      <w:bodyDiv w:val="1"/>
      <w:marLeft w:val="0"/>
      <w:marRight w:val="0"/>
      <w:marTop w:val="0"/>
      <w:marBottom w:val="0"/>
      <w:divBdr>
        <w:top w:val="none" w:sz="0" w:space="0" w:color="auto"/>
        <w:left w:val="none" w:sz="0" w:space="0" w:color="auto"/>
        <w:bottom w:val="none" w:sz="0" w:space="0" w:color="auto"/>
        <w:right w:val="none" w:sz="0" w:space="0" w:color="auto"/>
      </w:divBdr>
    </w:div>
    <w:div w:id="1202863090">
      <w:bodyDiv w:val="1"/>
      <w:marLeft w:val="0"/>
      <w:marRight w:val="0"/>
      <w:marTop w:val="0"/>
      <w:marBottom w:val="0"/>
      <w:divBdr>
        <w:top w:val="none" w:sz="0" w:space="0" w:color="auto"/>
        <w:left w:val="none" w:sz="0" w:space="0" w:color="auto"/>
        <w:bottom w:val="none" w:sz="0" w:space="0" w:color="auto"/>
        <w:right w:val="none" w:sz="0" w:space="0" w:color="auto"/>
      </w:divBdr>
    </w:div>
    <w:div w:id="1230966487">
      <w:bodyDiv w:val="1"/>
      <w:marLeft w:val="0"/>
      <w:marRight w:val="0"/>
      <w:marTop w:val="0"/>
      <w:marBottom w:val="0"/>
      <w:divBdr>
        <w:top w:val="none" w:sz="0" w:space="0" w:color="auto"/>
        <w:left w:val="none" w:sz="0" w:space="0" w:color="auto"/>
        <w:bottom w:val="none" w:sz="0" w:space="0" w:color="auto"/>
        <w:right w:val="none" w:sz="0" w:space="0" w:color="auto"/>
      </w:divBdr>
    </w:div>
    <w:div w:id="1324121818">
      <w:bodyDiv w:val="1"/>
      <w:marLeft w:val="0"/>
      <w:marRight w:val="0"/>
      <w:marTop w:val="0"/>
      <w:marBottom w:val="0"/>
      <w:divBdr>
        <w:top w:val="none" w:sz="0" w:space="0" w:color="auto"/>
        <w:left w:val="none" w:sz="0" w:space="0" w:color="auto"/>
        <w:bottom w:val="none" w:sz="0" w:space="0" w:color="auto"/>
        <w:right w:val="none" w:sz="0" w:space="0" w:color="auto"/>
      </w:divBdr>
    </w:div>
    <w:div w:id="1374423231">
      <w:bodyDiv w:val="1"/>
      <w:marLeft w:val="0"/>
      <w:marRight w:val="0"/>
      <w:marTop w:val="0"/>
      <w:marBottom w:val="0"/>
      <w:divBdr>
        <w:top w:val="none" w:sz="0" w:space="0" w:color="auto"/>
        <w:left w:val="none" w:sz="0" w:space="0" w:color="auto"/>
        <w:bottom w:val="none" w:sz="0" w:space="0" w:color="auto"/>
        <w:right w:val="none" w:sz="0" w:space="0" w:color="auto"/>
      </w:divBdr>
    </w:div>
    <w:div w:id="1418792363">
      <w:bodyDiv w:val="1"/>
      <w:marLeft w:val="0"/>
      <w:marRight w:val="0"/>
      <w:marTop w:val="0"/>
      <w:marBottom w:val="0"/>
      <w:divBdr>
        <w:top w:val="none" w:sz="0" w:space="0" w:color="auto"/>
        <w:left w:val="none" w:sz="0" w:space="0" w:color="auto"/>
        <w:bottom w:val="none" w:sz="0" w:space="0" w:color="auto"/>
        <w:right w:val="none" w:sz="0" w:space="0" w:color="auto"/>
      </w:divBdr>
    </w:div>
    <w:div w:id="1622028072">
      <w:bodyDiv w:val="1"/>
      <w:marLeft w:val="0"/>
      <w:marRight w:val="0"/>
      <w:marTop w:val="0"/>
      <w:marBottom w:val="0"/>
      <w:divBdr>
        <w:top w:val="none" w:sz="0" w:space="0" w:color="auto"/>
        <w:left w:val="none" w:sz="0" w:space="0" w:color="auto"/>
        <w:bottom w:val="none" w:sz="0" w:space="0" w:color="auto"/>
        <w:right w:val="none" w:sz="0" w:space="0" w:color="auto"/>
      </w:divBdr>
    </w:div>
    <w:div w:id="1626765203">
      <w:bodyDiv w:val="1"/>
      <w:marLeft w:val="0"/>
      <w:marRight w:val="0"/>
      <w:marTop w:val="0"/>
      <w:marBottom w:val="0"/>
      <w:divBdr>
        <w:top w:val="none" w:sz="0" w:space="0" w:color="auto"/>
        <w:left w:val="none" w:sz="0" w:space="0" w:color="auto"/>
        <w:bottom w:val="none" w:sz="0" w:space="0" w:color="auto"/>
        <w:right w:val="none" w:sz="0" w:space="0" w:color="auto"/>
      </w:divBdr>
    </w:div>
    <w:div w:id="1769420888">
      <w:bodyDiv w:val="1"/>
      <w:marLeft w:val="0"/>
      <w:marRight w:val="0"/>
      <w:marTop w:val="0"/>
      <w:marBottom w:val="0"/>
      <w:divBdr>
        <w:top w:val="none" w:sz="0" w:space="0" w:color="auto"/>
        <w:left w:val="none" w:sz="0" w:space="0" w:color="auto"/>
        <w:bottom w:val="none" w:sz="0" w:space="0" w:color="auto"/>
        <w:right w:val="none" w:sz="0" w:space="0" w:color="auto"/>
      </w:divBdr>
    </w:div>
    <w:div w:id="1953583697">
      <w:bodyDiv w:val="1"/>
      <w:marLeft w:val="0"/>
      <w:marRight w:val="0"/>
      <w:marTop w:val="0"/>
      <w:marBottom w:val="0"/>
      <w:divBdr>
        <w:top w:val="none" w:sz="0" w:space="0" w:color="auto"/>
        <w:left w:val="none" w:sz="0" w:space="0" w:color="auto"/>
        <w:bottom w:val="none" w:sz="0" w:space="0" w:color="auto"/>
        <w:right w:val="none" w:sz="0" w:space="0" w:color="auto"/>
      </w:divBdr>
    </w:div>
    <w:div w:id="199190332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0"/>
          <w:marRight w:val="0"/>
          <w:marTop w:val="0"/>
          <w:marBottom w:val="0"/>
          <w:divBdr>
            <w:top w:val="none" w:sz="0" w:space="0" w:color="auto"/>
            <w:left w:val="none" w:sz="0" w:space="0" w:color="auto"/>
            <w:bottom w:val="none" w:sz="0" w:space="0" w:color="auto"/>
            <w:right w:val="none" w:sz="0" w:space="0" w:color="auto"/>
          </w:divBdr>
          <w:divsChild>
            <w:div w:id="1045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946">
      <w:bodyDiv w:val="1"/>
      <w:marLeft w:val="0"/>
      <w:marRight w:val="0"/>
      <w:marTop w:val="0"/>
      <w:marBottom w:val="0"/>
      <w:divBdr>
        <w:top w:val="none" w:sz="0" w:space="0" w:color="auto"/>
        <w:left w:val="none" w:sz="0" w:space="0" w:color="auto"/>
        <w:bottom w:val="none" w:sz="0" w:space="0" w:color="auto"/>
        <w:right w:val="none" w:sz="0" w:space="0" w:color="auto"/>
      </w:divBdr>
    </w:div>
    <w:div w:id="2014526086">
      <w:bodyDiv w:val="1"/>
      <w:marLeft w:val="0"/>
      <w:marRight w:val="0"/>
      <w:marTop w:val="0"/>
      <w:marBottom w:val="0"/>
      <w:divBdr>
        <w:top w:val="none" w:sz="0" w:space="0" w:color="auto"/>
        <w:left w:val="none" w:sz="0" w:space="0" w:color="auto"/>
        <w:bottom w:val="none" w:sz="0" w:space="0" w:color="auto"/>
        <w:right w:val="none" w:sz="0" w:space="0" w:color="auto"/>
      </w:divBdr>
    </w:div>
    <w:div w:id="20528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ACTIAM">
  <a:themeElements>
    <a:clrScheme name="ACTIAM">
      <a:dk1>
        <a:srgbClr val="3C3C3C"/>
      </a:dk1>
      <a:lt1>
        <a:sysClr val="window" lastClr="FFFFFF"/>
      </a:lt1>
      <a:dk2>
        <a:srgbClr val="3C3C3C"/>
      </a:dk2>
      <a:lt2>
        <a:srgbClr val="FFFFFF"/>
      </a:lt2>
      <a:accent1>
        <a:srgbClr val="2A114C"/>
      </a:accent1>
      <a:accent2>
        <a:srgbClr val="00B6FA"/>
      </a:accent2>
      <a:accent3>
        <a:srgbClr val="E62831"/>
      </a:accent3>
      <a:accent4>
        <a:srgbClr val="009E7C"/>
      </a:accent4>
      <a:accent5>
        <a:srgbClr val="D0D0D0"/>
      </a:accent5>
      <a:accent6>
        <a:srgbClr val="713C90"/>
      </a:accent6>
      <a:hlink>
        <a:srgbClr val="00B8ED"/>
      </a:hlink>
      <a:folHlink>
        <a:srgbClr val="2EB4A8"/>
      </a:folHlink>
    </a:clrScheme>
    <a:fontScheme name="ACTIAM">
      <a:majorFont>
        <a:latin typeface="Trebuchet MS"/>
        <a:ea typeface=""/>
        <a:cs typeface=""/>
      </a:majorFont>
      <a:minorFont>
        <a:latin typeface="Trebuchet MS"/>
        <a:ea typeface=""/>
        <a:cs typeface=""/>
      </a:minorFont>
    </a:fontScheme>
    <a:fmtScheme name="Vermogen">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oorbeeld lichter - kopie.pptx" id="{BDFD842A-615D-480E-A211-A85BF148B0ED}" vid="{E0D50C3F-FB71-47DF-9413-039959FF7C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95C49-8E98-462D-9462-97F5B7CB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710</Words>
  <Characters>3905</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Wenneker, P.G.J. (Peter)</dc:creator>
  <cp:keywords>rapport asset management</cp:keywords>
  <dc:description/>
  <cp:lastModifiedBy>Wenneker, P.G.J. (Peter)</cp:lastModifiedBy>
  <cp:revision>8</cp:revision>
  <cp:lastPrinted>2019-05-15T14:38:00Z</cp:lastPrinted>
  <dcterms:created xsi:type="dcterms:W3CDTF">2019-11-12T14:00:00Z</dcterms:created>
  <dcterms:modified xsi:type="dcterms:W3CDTF">2019-11-19T08:40:00Z</dcterms:modified>
  <cp:category>rapport asset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etreferentie">
    <vt:lpwstr>AM</vt:lpwstr>
  </property>
  <property fmtid="{D5CDD505-2E9C-101B-9397-08002B2CF9AE}" pid="3" name="BB">
    <vt:lpwstr>Hoog</vt:lpwstr>
  </property>
  <property fmtid="{D5CDD505-2E9C-101B-9397-08002B2CF9AE}" pid="4" name="AO">
    <vt:lpwstr>Hoog</vt:lpwstr>
  </property>
  <property fmtid="{D5CDD505-2E9C-101B-9397-08002B2CF9AE}" pid="5" name="Oordeel">
    <vt:lpwstr>Goed</vt:lpwstr>
  </property>
  <property fmtid="{D5CDD505-2E9C-101B-9397-08002B2CF9AE}" pid="6" name="Rappporttitel">
    <vt:lpwstr>Titel</vt:lpwstr>
  </property>
  <property fmtid="{D5CDD505-2E9C-101B-9397-08002B2CF9AE}" pid="7" name="Versie">
    <vt:lpwstr>0.1</vt:lpwstr>
  </property>
  <property fmtid="{D5CDD505-2E9C-101B-9397-08002B2CF9AE}" pid="8" name="Datum">
    <vt:lpwstr> </vt:lpwstr>
  </property>
  <property fmtid="{D5CDD505-2E9C-101B-9397-08002B2CF9AE}" pid="9" name="Status">
    <vt:lpwstr>Status</vt:lpwstr>
  </property>
  <property fmtid="{D5CDD505-2E9C-101B-9397-08002B2CF9AE}" pid="10" name="docType">
    <vt:lpwstr>docException</vt:lpwstr>
  </property>
  <property fmtid="{D5CDD505-2E9C-101B-9397-08002B2CF9AE}" pid="11" name="lblClassificatie">
    <vt:lpwstr>Classification</vt:lpwstr>
  </property>
  <property fmtid="{D5CDD505-2E9C-101B-9397-08002B2CF9AE}" pid="12" name="Classificatie">
    <vt:lpwstr>Confidential</vt:lpwstr>
  </property>
  <property fmtid="{D5CDD505-2E9C-101B-9397-08002B2CF9AE}" pid="13" name="Classificatienr">
    <vt:lpwstr>2</vt:lpwstr>
  </property>
  <property fmtid="{D5CDD505-2E9C-101B-9397-08002B2CF9AE}" pid="14" name="Merk">
    <vt:lpwstr>ACTIAM</vt:lpwstr>
  </property>
  <property fmtid="{D5CDD505-2E9C-101B-9397-08002B2CF9AE}" pid="15" name="JA">
    <vt:lpwstr>ACTIAM NV, domiciled in Utrecht, CoC 30143634._x000d_
ACTIAM NV has a license from the Netherlands Authority for the Financial Markets under the Act on Financial Supervision (Wft), and is registered with the Dutch Securities Institute. </vt:lpwstr>
  </property>
  <property fmtid="{D5CDD505-2E9C-101B-9397-08002B2CF9AE}" pid="16" name="JA1">
    <vt:lpwstr> </vt:lpwstr>
  </property>
  <property fmtid="{D5CDD505-2E9C-101B-9397-08002B2CF9AE}" pid="17" name="JA2">
    <vt:lpwstr/>
  </property>
  <property fmtid="{D5CDD505-2E9C-101B-9397-08002B2CF9AE}" pid="18" name="col_Regel3">
    <vt:lpwstr>ACTIAM</vt:lpwstr>
  </property>
  <property fmtid="{D5CDD505-2E9C-101B-9397-08002B2CF9AE}" pid="19" name="col_Regel4">
    <vt:lpwstr>Graadt van Roggenweg 250_x000d_
</vt:lpwstr>
  </property>
  <property fmtid="{D5CDD505-2E9C-101B-9397-08002B2CF9AE}" pid="20" name="col_Regel5">
    <vt:lpwstr>P.O. Box 679_x000d_
</vt:lpwstr>
  </property>
  <property fmtid="{D5CDD505-2E9C-101B-9397-08002B2CF9AE}" pid="21" name="col_Regel6">
    <vt:lpwstr>3500 AR  Utrecht_x000d_
The Netherlands_x000d_
</vt:lpwstr>
  </property>
  <property fmtid="{D5CDD505-2E9C-101B-9397-08002B2CF9AE}" pid="22" name="col_Regel7">
    <vt:lpwstr>ACTIAM Marketing &amp; Communicatie</vt:lpwstr>
  </property>
  <property fmtid="{D5CDD505-2E9C-101B-9397-08002B2CF9AE}" pid="23" name="col_Regel8">
    <vt:lpwstr>+</vt:lpwstr>
  </property>
  <property fmtid="{D5CDD505-2E9C-101B-9397-08002B2CF9AE}" pid="24" name="Mobiel">
    <vt:lpwstr>0612694439</vt:lpwstr>
  </property>
  <property fmtid="{D5CDD505-2E9C-101B-9397-08002B2CF9AE}" pid="25" name="Ondertekenaar">
    <vt:lpwstr>Peter Wenneker</vt:lpwstr>
  </property>
  <property fmtid="{D5CDD505-2E9C-101B-9397-08002B2CF9AE}" pid="26" name="Functie">
    <vt:lpwstr>Marketing &amp; Sales Suport Specialist</vt:lpwstr>
  </property>
  <property fmtid="{D5CDD505-2E9C-101B-9397-08002B2CF9AE}" pid="27" name="col_Regel10">
    <vt:lpwstr>peter.wenneker@actiam.nl</vt:lpwstr>
  </property>
</Properties>
</file>