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DEA2E" w14:textId="77777777" w:rsidR="00642E6E" w:rsidRPr="00BB55D5" w:rsidRDefault="00642E6E" w:rsidP="00642E6E">
      <w:pPr>
        <w:spacing w:line="252" w:lineRule="auto"/>
        <w:jc w:val="both"/>
        <w:rPr>
          <w:sz w:val="16"/>
          <w:szCs w:val="16"/>
          <w:lang w:val="nl-NL"/>
        </w:rPr>
      </w:pPr>
      <w:r w:rsidRPr="00BB55D5">
        <w:rPr>
          <w:noProof/>
          <w:sz w:val="16"/>
          <w:szCs w:val="16"/>
          <w:lang w:val="nl-NL"/>
        </w:rPr>
        <w:drawing>
          <wp:inline distT="0" distB="0" distL="0" distR="0" wp14:anchorId="7ADED07D" wp14:editId="50F14D43">
            <wp:extent cx="1080000" cy="1080000"/>
            <wp:effectExtent l="19050" t="19050" r="25400" b="21590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ud.jpg"/>
                    <pic:cNvPicPr/>
                  </pic:nvPicPr>
                  <pic:blipFill>
                    <a:blip r:embed="rId8"/>
                    <a:stretch>
                      <a:fillRect/>
                    </a:stretch>
                  </pic:blipFill>
                  <pic:spPr>
                    <a:xfrm>
                      <a:off x="0" y="0"/>
                      <a:ext cx="1080000" cy="1080000"/>
                    </a:xfrm>
                    <a:prstGeom prst="roundRect">
                      <a:avLst>
                        <a:gd name="adj" fmla="val 8594"/>
                      </a:avLst>
                    </a:prstGeom>
                    <a:solidFill>
                      <a:srgbClr val="FFFFFF">
                        <a:shade val="85000"/>
                      </a:srgbClr>
                    </a:solidFill>
                    <a:ln>
                      <a:solidFill>
                        <a:schemeClr val="accent1"/>
                      </a:solidFill>
                    </a:ln>
                    <a:effectLst>
                      <a:reflection blurRad="6350" stA="52000" endPos="15000" dir="5400000" sy="-100000" algn="bl" rotWithShape="0"/>
                    </a:effectLst>
                  </pic:spPr>
                </pic:pic>
              </a:graphicData>
            </a:graphic>
          </wp:inline>
        </w:drawing>
      </w:r>
    </w:p>
    <w:p w14:paraId="636DC44B" w14:textId="77777777" w:rsidR="00642E6E" w:rsidRPr="007C504D" w:rsidRDefault="00642E6E" w:rsidP="00642E6E">
      <w:pPr>
        <w:spacing w:line="252" w:lineRule="auto"/>
        <w:rPr>
          <w:rFonts w:asciiTheme="majorHAnsi" w:hAnsiTheme="majorHAnsi"/>
          <w:b/>
          <w:bCs/>
          <w:color w:val="2A114C" w:themeColor="accent1"/>
          <w:sz w:val="18"/>
          <w:szCs w:val="18"/>
          <w:lang w:val="nl-NL"/>
        </w:rPr>
      </w:pPr>
      <w:r w:rsidRPr="007C504D">
        <w:rPr>
          <w:rFonts w:asciiTheme="majorHAnsi" w:hAnsiTheme="majorHAnsi"/>
          <w:b/>
          <w:bCs/>
          <w:color w:val="2A114C" w:themeColor="accent1"/>
          <w:sz w:val="18"/>
          <w:szCs w:val="18"/>
          <w:lang w:val="nl-NL"/>
        </w:rPr>
        <w:t>Ruud Hadders</w:t>
      </w:r>
    </w:p>
    <w:p w14:paraId="05106C6F" w14:textId="77777777" w:rsidR="00642E6E" w:rsidRPr="007C504D" w:rsidRDefault="00642E6E" w:rsidP="00642E6E">
      <w:pPr>
        <w:spacing w:line="252" w:lineRule="auto"/>
        <w:rPr>
          <w:rFonts w:asciiTheme="majorHAnsi" w:hAnsiTheme="majorHAnsi"/>
          <w:color w:val="2A114C" w:themeColor="accent1"/>
          <w:sz w:val="18"/>
          <w:szCs w:val="18"/>
          <w:lang w:val="nl-NL"/>
        </w:rPr>
      </w:pPr>
      <w:proofErr w:type="spellStart"/>
      <w:r w:rsidRPr="007C504D">
        <w:rPr>
          <w:rFonts w:asciiTheme="majorHAnsi" w:hAnsiTheme="majorHAnsi"/>
          <w:color w:val="2A114C" w:themeColor="accent1"/>
          <w:sz w:val="18"/>
          <w:szCs w:val="18"/>
          <w:lang w:val="nl-NL"/>
        </w:rPr>
        <w:t>Responsible</w:t>
      </w:r>
      <w:proofErr w:type="spellEnd"/>
      <w:r w:rsidRPr="007C504D">
        <w:rPr>
          <w:rFonts w:asciiTheme="majorHAnsi" w:hAnsiTheme="majorHAnsi"/>
          <w:color w:val="2A114C" w:themeColor="accent1"/>
          <w:sz w:val="18"/>
          <w:szCs w:val="18"/>
          <w:lang w:val="nl-NL"/>
        </w:rPr>
        <w:t xml:space="preserve"> Investment </w:t>
      </w:r>
      <w:proofErr w:type="spellStart"/>
      <w:r w:rsidRPr="007C504D">
        <w:rPr>
          <w:rFonts w:asciiTheme="majorHAnsi" w:hAnsiTheme="majorHAnsi"/>
          <w:color w:val="2A114C" w:themeColor="accent1"/>
          <w:sz w:val="18"/>
          <w:szCs w:val="18"/>
          <w:lang w:val="nl-NL"/>
        </w:rPr>
        <w:t>Officer</w:t>
      </w:r>
      <w:proofErr w:type="spellEnd"/>
    </w:p>
    <w:p w14:paraId="621C831D" w14:textId="77777777" w:rsidR="00642E6E" w:rsidRPr="00BB55D5" w:rsidRDefault="00642E6E" w:rsidP="00642E6E">
      <w:pPr>
        <w:spacing w:line="252" w:lineRule="auto"/>
        <w:jc w:val="both"/>
        <w:rPr>
          <w:sz w:val="16"/>
          <w:szCs w:val="16"/>
          <w:lang w:val="nl-NL"/>
        </w:rPr>
      </w:pPr>
    </w:p>
    <w:p w14:paraId="466A9544" w14:textId="4FBDBE23" w:rsidR="004169A0" w:rsidRPr="000108EF" w:rsidRDefault="004169A0" w:rsidP="004169A0">
      <w:pPr>
        <w:spacing w:line="252" w:lineRule="auto"/>
        <w:jc w:val="both"/>
        <w:rPr>
          <w:i/>
          <w:iCs/>
          <w:noProof/>
          <w:lang w:val="nl-NL"/>
        </w:rPr>
      </w:pPr>
      <w:r>
        <w:rPr>
          <w:i/>
          <w:iCs/>
          <w:noProof/>
          <w:lang w:val="nl-NL"/>
        </w:rPr>
        <w:t>Beste</w:t>
      </w:r>
      <w:r w:rsidRPr="000108EF">
        <w:rPr>
          <w:i/>
          <w:iCs/>
          <w:noProof/>
          <w:lang w:val="nl-NL"/>
        </w:rPr>
        <w:t xml:space="preserve"> </w:t>
      </w:r>
      <w:r w:rsidR="00642E6E">
        <w:rPr>
          <w:i/>
          <w:iCs/>
          <w:noProof/>
          <w:lang w:val="nl-NL"/>
        </w:rPr>
        <w:t>Caspar</w:t>
      </w:r>
      <w:r w:rsidRPr="000108EF">
        <w:rPr>
          <w:i/>
          <w:iCs/>
          <w:noProof/>
          <w:lang w:val="nl-NL"/>
        </w:rPr>
        <w:t>,</w:t>
      </w:r>
    </w:p>
    <w:p w14:paraId="789D5032" w14:textId="5BA3EEAA" w:rsidR="00C157FA" w:rsidRPr="00C157FA" w:rsidRDefault="00C157FA" w:rsidP="00C157FA">
      <w:pPr>
        <w:spacing w:line="252" w:lineRule="auto"/>
        <w:jc w:val="both"/>
        <w:rPr>
          <w:i/>
          <w:iCs/>
          <w:noProof/>
          <w:lang w:val="nl-NL"/>
        </w:rPr>
      </w:pPr>
      <w:r w:rsidRPr="00C157FA">
        <w:rPr>
          <w:i/>
          <w:iCs/>
          <w:noProof/>
          <w:lang w:val="nl-NL"/>
        </w:rPr>
        <w:t xml:space="preserve">De coronacrisis legt Apple geen windeieren. Als eerste bedrijf ooit heeft het techbedrijf in januari een marktwaarde van $ 3 </w:t>
      </w:r>
      <w:r w:rsidR="00D11E69">
        <w:rPr>
          <w:i/>
          <w:iCs/>
          <w:noProof/>
          <w:lang w:val="nl-NL"/>
        </w:rPr>
        <w:t>biljoen</w:t>
      </w:r>
      <w:r w:rsidRPr="00C157FA">
        <w:rPr>
          <w:i/>
          <w:iCs/>
          <w:noProof/>
          <w:lang w:val="nl-NL"/>
        </w:rPr>
        <w:t xml:space="preserve"> bereikt. Sinds het begin van de coronacrisis is Apple alleen al 200 procent meer waard geworden op de beurs. De recordbeurswaarde is mede te danken aan de blijvende groei in de verkoop van de iPhone, iPad, Mac en de Apple Store.</w:t>
      </w:r>
    </w:p>
    <w:p w14:paraId="05782B04" w14:textId="3091F2F7" w:rsidR="00C157FA" w:rsidRPr="00C157FA" w:rsidRDefault="00C157FA" w:rsidP="00C157FA">
      <w:pPr>
        <w:spacing w:line="252" w:lineRule="auto"/>
        <w:jc w:val="both"/>
        <w:rPr>
          <w:i/>
          <w:iCs/>
          <w:noProof/>
          <w:lang w:val="nl-NL"/>
        </w:rPr>
      </w:pPr>
      <w:r w:rsidRPr="00C157FA">
        <w:rPr>
          <w:i/>
          <w:iCs/>
          <w:noProof/>
          <w:lang w:val="nl-NL"/>
        </w:rPr>
        <w:t>De beurswaarde kent echter ook een andere zijde. In 2020 was Apple verantwoordelijk voor de uitstoot van 22,6 miljoen ton CO</w:t>
      </w:r>
      <w:r w:rsidRPr="00B134DD">
        <w:rPr>
          <w:i/>
          <w:iCs/>
          <w:noProof/>
          <w:vertAlign w:val="subscript"/>
          <w:lang w:val="nl-NL"/>
        </w:rPr>
        <w:t>2</w:t>
      </w:r>
      <w:r w:rsidRPr="00C157FA">
        <w:rPr>
          <w:i/>
          <w:iCs/>
          <w:noProof/>
          <w:lang w:val="nl-NL"/>
        </w:rPr>
        <w:t>, wat ongeveer gelijk is aan de uitstoot van landen als Cuba en Angola. In 2020 kondigde het bedrijf daarom aan dat het zijn uitstoot richting 2030 wil beperken tot nul. Het bedrijf treft allerlei maatregelen en innoveert om toe te werken naar een klimaatneutraal bedrijfsmodel.</w:t>
      </w:r>
    </w:p>
    <w:p w14:paraId="03319AEF" w14:textId="2EB11ADE" w:rsidR="00C157FA" w:rsidRDefault="00C157FA" w:rsidP="00C157FA">
      <w:pPr>
        <w:spacing w:line="252" w:lineRule="auto"/>
        <w:jc w:val="both"/>
        <w:rPr>
          <w:i/>
          <w:iCs/>
          <w:noProof/>
          <w:lang w:val="nl-NL"/>
        </w:rPr>
      </w:pPr>
      <w:r w:rsidRPr="00C157FA">
        <w:rPr>
          <w:i/>
          <w:iCs/>
          <w:noProof/>
          <w:lang w:val="nl-NL"/>
        </w:rPr>
        <w:t>Aangezien de eigen fabrieken en gebouwen van Apple al volledig op hernieuwbare energie draaien, ligt de sleutel tot het behalen van de reductiedoelstellingen bij leveranciers en gebruikers. Doordat de grootste uitstoot wordt gegenereerd door de productie van de toestellen, wil Apple dat zijn grootste leveranciers tegen 2030 overschakelen naar hernieuwbare energie.</w:t>
      </w:r>
    </w:p>
    <w:p w14:paraId="385C2B47" w14:textId="38F219E9" w:rsidR="003A4D32" w:rsidRDefault="00C157FA" w:rsidP="00C157FA">
      <w:pPr>
        <w:spacing w:line="252" w:lineRule="auto"/>
        <w:jc w:val="both"/>
        <w:rPr>
          <w:i/>
          <w:iCs/>
          <w:noProof/>
          <w:lang w:val="nl-NL"/>
        </w:rPr>
      </w:pPr>
      <w:r>
        <w:rPr>
          <w:i/>
          <w:iCs/>
          <w:noProof/>
          <w:lang w:val="nl-NL"/>
        </w:rPr>
        <w:br w:type="column"/>
      </w:r>
      <w:r w:rsidRPr="00C157FA">
        <w:rPr>
          <w:i/>
          <w:iCs/>
          <w:noProof/>
          <w:lang w:val="nl-NL"/>
        </w:rPr>
        <w:t>Daarmee lijkt Apple een belangrijke koplopersrol in te nemen in de strijjd tegen klimaatverandering. Maar toch wringt de schoen. Het bedrijf speelt een hoofdrol in de snelst groeiende afvalstroom ter wereld: elekt</w:t>
      </w:r>
      <w:r w:rsidR="00837724">
        <w:rPr>
          <w:i/>
          <w:iCs/>
          <w:noProof/>
          <w:lang w:val="nl-NL"/>
        </w:rPr>
        <w:t>ro</w:t>
      </w:r>
      <w:r w:rsidRPr="00C157FA">
        <w:rPr>
          <w:i/>
          <w:iCs/>
          <w:noProof/>
          <w:lang w:val="nl-NL"/>
        </w:rPr>
        <w:t>nisch afval (e-waste). Bij de meest recente toestellen die Apple ontwikkeld heeft, wordt het steeds moeilijker om reparaties of upgrades uit te voeren. De levensduur wordt daardoor veel korter dan nodig</w:t>
      </w:r>
      <w:r w:rsidR="00837724">
        <w:rPr>
          <w:i/>
          <w:iCs/>
          <w:noProof/>
          <w:lang w:val="nl-NL"/>
        </w:rPr>
        <w:t>,</w:t>
      </w:r>
      <w:r w:rsidRPr="00C157FA">
        <w:rPr>
          <w:i/>
          <w:iCs/>
          <w:noProof/>
          <w:lang w:val="nl-NL"/>
        </w:rPr>
        <w:t xml:space="preserve"> met als gevolg dat de iPhone is uitgegroeid tot één van de minst repareerbare toestellen op de markt. In Frankrijk heeft Apple zelfs een monsterboete gekregen, omdat ze oudere iPhones opzettelijk trager maken met behulp van software-updates</w:t>
      </w:r>
      <w:r w:rsidR="00642E6E" w:rsidRPr="00642E6E">
        <w:rPr>
          <w:i/>
          <w:iCs/>
          <w:noProof/>
          <w:lang w:val="nl-NL"/>
        </w:rPr>
        <w:t>.</w:t>
      </w:r>
    </w:p>
    <w:p w14:paraId="4FE160F0" w14:textId="4C1482DE" w:rsidR="003A4D32" w:rsidRDefault="003A4D32" w:rsidP="00642E6E">
      <w:pPr>
        <w:spacing w:line="252" w:lineRule="auto"/>
        <w:jc w:val="both"/>
        <w:rPr>
          <w:i/>
          <w:iCs/>
          <w:noProof/>
          <w:lang w:val="nl-NL"/>
        </w:rPr>
      </w:pPr>
    </w:p>
    <w:p w14:paraId="29E155F6" w14:textId="6CC491A6" w:rsidR="00642E6E" w:rsidRPr="00642E6E" w:rsidRDefault="003A4D32" w:rsidP="00642E6E">
      <w:pPr>
        <w:spacing w:line="252" w:lineRule="auto"/>
        <w:jc w:val="both"/>
        <w:rPr>
          <w:i/>
          <w:iCs/>
          <w:noProof/>
          <w:lang w:val="nl-NL"/>
        </w:rPr>
      </w:pPr>
      <w:r w:rsidRPr="00641965">
        <w:rPr>
          <w:i/>
          <w:iCs/>
          <w:noProof/>
          <w:sz w:val="16"/>
          <w:szCs w:val="16"/>
          <w:lang w:val="nl-NL"/>
        </w:rPr>
        <mc:AlternateContent>
          <mc:Choice Requires="wps">
            <w:drawing>
              <wp:inline distT="0" distB="0" distL="0" distR="0" wp14:anchorId="40B613A9" wp14:editId="6C3C26FD">
                <wp:extent cx="1979930" cy="1163955"/>
                <wp:effectExtent l="0" t="0" r="1270" b="0"/>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1163955"/>
                        </a:xfrm>
                        <a:prstGeom prst="rect">
                          <a:avLst/>
                        </a:prstGeom>
                        <a:noFill/>
                        <a:ln w="9525">
                          <a:noFill/>
                          <a:miter lim="800000"/>
                          <a:headEnd/>
                          <a:tailEnd/>
                        </a:ln>
                      </wps:spPr>
                      <wps:txbx>
                        <w:txbxContent>
                          <w:p w14:paraId="03984DBC" w14:textId="711E0404" w:rsidR="003A4D32" w:rsidRPr="000108EF" w:rsidRDefault="003A4D32" w:rsidP="003A4D32">
                            <w:pPr>
                              <w:pBdr>
                                <w:top w:val="single" w:sz="24" w:space="8" w:color="2A114C"/>
                                <w:bottom w:val="single" w:sz="24" w:space="8" w:color="2A114C"/>
                              </w:pBdr>
                              <w:spacing w:before="0" w:after="0"/>
                              <w:jc w:val="both"/>
                              <w:rPr>
                                <w:iCs/>
                                <w:color w:val="00B6FA"/>
                                <w:sz w:val="18"/>
                                <w:szCs w:val="18"/>
                                <w:lang w:val="nl-NL"/>
                              </w:rPr>
                            </w:pPr>
                            <w:r w:rsidRPr="000108EF">
                              <w:rPr>
                                <w:iCs/>
                                <w:color w:val="00B6FA"/>
                                <w:sz w:val="18"/>
                                <w:szCs w:val="18"/>
                                <w:lang w:val="nl"/>
                              </w:rPr>
                              <w:t>“</w:t>
                            </w:r>
                            <w:r w:rsidR="00267A2B" w:rsidRPr="00267A2B">
                              <w:rPr>
                                <w:iCs/>
                                <w:color w:val="00B6FA"/>
                                <w:sz w:val="18"/>
                                <w:szCs w:val="18"/>
                                <w:lang w:val="nl"/>
                              </w:rPr>
                              <w:t>De negatieve impact van dergelijke ‘wegwerp’-toestellen op het milieu en de maatschappij is echter vaak onzichtbaar</w:t>
                            </w:r>
                            <w:r>
                              <w:rPr>
                                <w:iCs/>
                                <w:color w:val="00B6FA"/>
                                <w:sz w:val="18"/>
                                <w:szCs w:val="18"/>
                                <w:lang w:val="nl"/>
                              </w:rPr>
                              <w:t>.</w:t>
                            </w:r>
                            <w:r w:rsidRPr="000108EF">
                              <w:rPr>
                                <w:iCs/>
                                <w:color w:val="00B6FA"/>
                                <w:sz w:val="18"/>
                                <w:szCs w:val="18"/>
                                <w:lang w:val="nl"/>
                              </w:rPr>
                              <w:t>”</w:t>
                            </w:r>
                          </w:p>
                        </w:txbxContent>
                      </wps:txbx>
                      <wps:bodyPr rot="0" vert="horz" wrap="square" lIns="0" tIns="0" rIns="0" bIns="0" anchor="ctr" anchorCtr="0">
                        <a:spAutoFit/>
                      </wps:bodyPr>
                    </wps:wsp>
                  </a:graphicData>
                </a:graphic>
              </wp:inline>
            </w:drawing>
          </mc:Choice>
          <mc:Fallback>
            <w:pict>
              <v:shapetype w14:anchorId="40B613A9" id="_x0000_t202" coordsize="21600,21600" o:spt="202" path="m,l,21600r21600,l21600,xe">
                <v:stroke joinstyle="miter"/>
                <v:path gradientshapeok="t" o:connecttype="rect"/>
              </v:shapetype>
              <v:shape id="Tekstvak 15" o:spid="_x0000_s1026" type="#_x0000_t202" style="width:155.9pt;height:9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2lBgIAAOcDAAAOAAAAZHJzL2Uyb0RvYy54bWysU9tu2zAMfR+wfxD0vjhJka4x4hRduwwD&#10;ugvQ7gMYWY6FSKImKbGzrx8lJ2mwvhXzg0CZ5CEPebS47Y1me+mDQlvxyWjMmbQCa2U3Ff/1vPpw&#10;w1mIYGvQaGXFDzLw2+X7d4vOlXKKLepaekYgNpSdq3gboyuLIohWGggjdNKSs0FvINLVb4raQ0fo&#10;RhfT8fi66NDXzqOQIdDfh8HJlxm/aaSIP5omyMh0xam3mE+fz3U6i+UCyo0H1ypxbAPe0IUBZano&#10;GeoBIrCdV6+gjBIeAzZxJNAU2DRKyMyB2EzG/7B5asHJzIWGE9x5TOH/wYrv+5+eqZp2N+PMgqEd&#10;PcttiHvYMvpF8+lcKCnsyVFg7D9hT7GZa3CPKLaBWbxvwW7knffYtRJq6m+SMouL1AEnJJB19w1r&#10;qgO7iBmob7xJw6NxMEKnPR3Ou5F9ZCKVnH+cz6/IJcg3mVxfzWe5uwLKU7rzIX6RaFgyKu5p+Rke&#10;9o8hpnagPIWkahZXSussAG1ZV/H5bDrLCRceoyLpUytT8Ztx+gbFJJafbZ2TIyg92FRA2yPtxHTg&#10;HPt1T4FpFmusDzQAj4MO6d2Q0aL/w1lHGqx4+L0DLznTXy0NMQn2ZPiTsT4ZYAWlVlxEz9lwuY9Z&#10;2oldcHc03pXKxF9qH7sjNeV5HJWf5Hp5z1Ev73P5FwAA//8DAFBLAwQUAAYACAAAACEARUE23toA&#10;AAAFAQAADwAAAGRycy9kb3ducmV2LnhtbEyPQUvDQBCF74L/YRnBi9hNDJYSsyltQfCo0Qrettkx&#10;CWZnl+x2m/57Ry96GXi8x5vvVevZjiLhFAZHCvJFBgKpdWagTsHb6+PtCkSImoweHaGCMwZY15cX&#10;lS6NO9ELpiZ2gksolFpBH6MvpQxtj1aHhfNI7H26yerIcuqkmfSJy+0o77JsKa0eiD/02uOux/ar&#10;OVoFN5vtxzlFcy/N8xP59ybtfZ6Uur6aNw8gIs7xLww/+IwONTMd3JFMEKMCHhJ/L3tFnvOMA4dW&#10;RQGyruR/+vobAAD//wMAUEsBAi0AFAAGAAgAAAAhALaDOJL+AAAA4QEAABMAAAAAAAAAAAAAAAAA&#10;AAAAAFtDb250ZW50X1R5cGVzXS54bWxQSwECLQAUAAYACAAAACEAOP0h/9YAAACUAQAACwAAAAAA&#10;AAAAAAAAAAAvAQAAX3JlbHMvLnJlbHNQSwECLQAUAAYACAAAACEAXBn9pQYCAADnAwAADgAAAAAA&#10;AAAAAAAAAAAuAgAAZHJzL2Uyb0RvYy54bWxQSwECLQAUAAYACAAAACEARUE23toAAAAFAQAADwAA&#10;AAAAAAAAAAAAAABgBAAAZHJzL2Rvd25yZXYueG1sUEsFBgAAAAAEAAQA8wAAAGcFAAAAAA==&#10;" filled="f" stroked="f">
                <v:textbox style="mso-fit-shape-to-text:t" inset="0,0,0,0">
                  <w:txbxContent>
                    <w:p w14:paraId="03984DBC" w14:textId="711E0404" w:rsidR="003A4D32" w:rsidRPr="000108EF" w:rsidRDefault="003A4D32" w:rsidP="003A4D32">
                      <w:pPr>
                        <w:pBdr>
                          <w:top w:val="single" w:sz="24" w:space="8" w:color="2A114C"/>
                          <w:bottom w:val="single" w:sz="24" w:space="8" w:color="2A114C"/>
                        </w:pBdr>
                        <w:spacing w:before="0" w:after="0"/>
                        <w:jc w:val="both"/>
                        <w:rPr>
                          <w:iCs/>
                          <w:color w:val="00B6FA"/>
                          <w:sz w:val="18"/>
                          <w:szCs w:val="18"/>
                          <w:lang w:val="nl-NL"/>
                        </w:rPr>
                      </w:pPr>
                      <w:r w:rsidRPr="000108EF">
                        <w:rPr>
                          <w:iCs/>
                          <w:color w:val="00B6FA"/>
                          <w:sz w:val="18"/>
                          <w:szCs w:val="18"/>
                          <w:lang w:val="nl"/>
                        </w:rPr>
                        <w:t>“</w:t>
                      </w:r>
                      <w:r w:rsidR="00267A2B" w:rsidRPr="00267A2B">
                        <w:rPr>
                          <w:iCs/>
                          <w:color w:val="00B6FA"/>
                          <w:sz w:val="18"/>
                          <w:szCs w:val="18"/>
                          <w:lang w:val="nl"/>
                        </w:rPr>
                        <w:t>De negatieve impact van dergelijke ‘wegwerp’-toestellen op het milieu en de maatschappij is echter vaak onzichtbaar</w:t>
                      </w:r>
                      <w:r>
                        <w:rPr>
                          <w:iCs/>
                          <w:color w:val="00B6FA"/>
                          <w:sz w:val="18"/>
                          <w:szCs w:val="18"/>
                          <w:lang w:val="nl"/>
                        </w:rPr>
                        <w:t>.</w:t>
                      </w:r>
                      <w:r w:rsidRPr="000108EF">
                        <w:rPr>
                          <w:iCs/>
                          <w:color w:val="00B6FA"/>
                          <w:sz w:val="18"/>
                          <w:szCs w:val="18"/>
                          <w:lang w:val="nl"/>
                        </w:rPr>
                        <w:t>”</w:t>
                      </w:r>
                    </w:p>
                  </w:txbxContent>
                </v:textbox>
                <w10:anchorlock/>
              </v:shape>
            </w:pict>
          </mc:Fallback>
        </mc:AlternateContent>
      </w:r>
    </w:p>
    <w:p w14:paraId="78C372C5" w14:textId="77777777" w:rsidR="003A4D32" w:rsidRDefault="003A4D32" w:rsidP="00642E6E">
      <w:pPr>
        <w:spacing w:line="252" w:lineRule="auto"/>
        <w:jc w:val="both"/>
        <w:rPr>
          <w:i/>
          <w:iCs/>
          <w:noProof/>
          <w:lang w:val="nl-NL"/>
        </w:rPr>
      </w:pPr>
    </w:p>
    <w:p w14:paraId="738F6A01" w14:textId="77777777" w:rsidR="00837724" w:rsidRDefault="00837724" w:rsidP="00837724">
      <w:pPr>
        <w:spacing w:line="252" w:lineRule="auto"/>
        <w:jc w:val="both"/>
        <w:rPr>
          <w:i/>
          <w:iCs/>
          <w:noProof/>
          <w:lang w:val="nl-NL"/>
        </w:rPr>
      </w:pPr>
      <w:r w:rsidRPr="00C157FA">
        <w:rPr>
          <w:i/>
          <w:iCs/>
          <w:noProof/>
          <w:lang w:val="nl-NL"/>
        </w:rPr>
        <w:t>De iPhone is niet het enige product dat vragen oproept. Zo is er ook veel kritiek op de AirPods, de populaire draadloze oortjes. De milieuimpact van de oortjes op de wereld is enorm en het product staat haaks op het doel van Apple om de uitputting van de wereld tegen te gaan. De levensduur van de oordopjes is meestal niet langer dan anderhalf jaar, kunnen niet gerepareerd of gerecycled worden (omdat de onderdelen aan elkaar zijn vastgelijmd) en ze bevatten kostbare mineralen en ontvlambare stoffen (wat het onverantwoord maakt om ze in de vuilnisbak te gooien).</w:t>
      </w:r>
    </w:p>
    <w:p w14:paraId="5BBF4CC3" w14:textId="3AD8D2E4" w:rsidR="00C157FA" w:rsidRDefault="00C157FA" w:rsidP="00C157FA">
      <w:pPr>
        <w:spacing w:line="252" w:lineRule="auto"/>
        <w:jc w:val="both"/>
        <w:rPr>
          <w:i/>
          <w:iCs/>
          <w:noProof/>
          <w:lang w:val="nl-NL"/>
        </w:rPr>
      </w:pPr>
      <w:r w:rsidRPr="00C157FA">
        <w:rPr>
          <w:i/>
          <w:iCs/>
          <w:noProof/>
          <w:lang w:val="nl-NL"/>
        </w:rPr>
        <w:t>De negatieve impact van dergelijke ‘wegwerp’-toestellen op het milieu en de maatschappij is echter vaak onzichtbaar. Het European Environmental Bureau berekende dat bij smartphones tot wel 75 procent van de uitstoot plaatsvindt tijdens de productie van het apparaat. Voor het produceren van smartphones is namelijk veel energie nodig, terwijl de levensduur erg kort is. In Nederland is dit gemiddeld zelfs maar 2,5 jaar.</w:t>
      </w:r>
    </w:p>
    <w:p w14:paraId="2A2041BA" w14:textId="3168108D" w:rsidR="00C157FA" w:rsidRDefault="00C157FA" w:rsidP="00C157FA">
      <w:pPr>
        <w:spacing w:line="252" w:lineRule="auto"/>
        <w:jc w:val="both"/>
        <w:rPr>
          <w:i/>
          <w:iCs/>
          <w:noProof/>
          <w:lang w:val="nl-NL"/>
        </w:rPr>
      </w:pPr>
      <w:r>
        <w:rPr>
          <w:i/>
          <w:iCs/>
          <w:noProof/>
          <w:lang w:val="nl-NL"/>
        </w:rPr>
        <w:br w:type="column"/>
      </w:r>
      <w:r>
        <w:rPr>
          <w:i/>
          <w:iCs/>
          <w:noProof/>
          <w:lang w:val="nl-NL"/>
        </w:rPr>
        <w:drawing>
          <wp:inline distT="0" distB="0" distL="0" distR="0" wp14:anchorId="004FAD8B" wp14:editId="10951A29">
            <wp:extent cx="1979930" cy="1320165"/>
            <wp:effectExtent l="0" t="0" r="1270" b="0"/>
            <wp:docPr id="4" name="Afbeelding 4" descr="Afbeelding met tekst, gebouw, buiten, betegel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gebouw, buiten, betegeld&#10;&#10;Automatisch gegenereerde beschrijving"/>
                    <pic:cNvPicPr/>
                  </pic:nvPicPr>
                  <pic:blipFill>
                    <a:blip r:embed="rId9"/>
                    <a:stretch>
                      <a:fillRect/>
                    </a:stretch>
                  </pic:blipFill>
                  <pic:spPr>
                    <a:xfrm>
                      <a:off x="0" y="0"/>
                      <a:ext cx="1979930" cy="1320165"/>
                    </a:xfrm>
                    <a:prstGeom prst="rect">
                      <a:avLst/>
                    </a:prstGeom>
                  </pic:spPr>
                </pic:pic>
              </a:graphicData>
            </a:graphic>
          </wp:inline>
        </w:drawing>
      </w:r>
    </w:p>
    <w:p w14:paraId="738491C3" w14:textId="77777777" w:rsidR="00AE2EC1" w:rsidRDefault="00AE2EC1" w:rsidP="00C157FA">
      <w:pPr>
        <w:spacing w:line="252" w:lineRule="auto"/>
        <w:jc w:val="both"/>
        <w:rPr>
          <w:i/>
          <w:iCs/>
          <w:noProof/>
          <w:lang w:val="nl-NL"/>
        </w:rPr>
      </w:pPr>
    </w:p>
    <w:p w14:paraId="2FC64241" w14:textId="2036DB37" w:rsidR="00C157FA" w:rsidRPr="00C157FA" w:rsidRDefault="00C157FA" w:rsidP="00C157FA">
      <w:pPr>
        <w:spacing w:line="252" w:lineRule="auto"/>
        <w:jc w:val="both"/>
        <w:rPr>
          <w:i/>
          <w:iCs/>
          <w:noProof/>
          <w:lang w:val="nl-NL"/>
        </w:rPr>
      </w:pPr>
      <w:r w:rsidRPr="00C157FA">
        <w:rPr>
          <w:i/>
          <w:iCs/>
          <w:noProof/>
          <w:lang w:val="nl-NL"/>
        </w:rPr>
        <w:t>Bovendien zijn in een smartphone meer dan 60 kostbare metalen verwerkt,</w:t>
      </w:r>
      <w:r>
        <w:rPr>
          <w:i/>
          <w:iCs/>
          <w:noProof/>
          <w:lang w:val="nl-NL"/>
        </w:rPr>
        <w:t xml:space="preserve"> </w:t>
      </w:r>
      <w:r w:rsidRPr="00C157FA">
        <w:rPr>
          <w:i/>
          <w:iCs/>
          <w:noProof/>
          <w:lang w:val="nl-NL"/>
        </w:rPr>
        <w:t>zoals goud en kobalt. De smartphone-industrie verbruikt jaarlijks 335 ton goud. Hiermee is de producie van smartphones één van de voornaamste oorzaken van ontbossing in het Amazonegebied. Daarnaast genereert het extractieproces voor mineralen kwik- en cyanideafval dat riviersystemen en drinkwater vervuilt. Dit soort industriële activiteit is een wereldwijd probleem dat zowel mensen als ecosystemen treft.</w:t>
      </w:r>
    </w:p>
    <w:p w14:paraId="63E895B9" w14:textId="1CA6F0FB" w:rsidR="00C157FA" w:rsidRPr="00C157FA" w:rsidRDefault="00C157FA" w:rsidP="00C157FA">
      <w:pPr>
        <w:spacing w:line="252" w:lineRule="auto"/>
        <w:jc w:val="both"/>
        <w:rPr>
          <w:i/>
          <w:iCs/>
          <w:noProof/>
          <w:lang w:val="nl-NL"/>
        </w:rPr>
      </w:pPr>
      <w:r w:rsidRPr="00C157FA">
        <w:rPr>
          <w:i/>
          <w:iCs/>
          <w:noProof/>
          <w:lang w:val="nl-NL"/>
        </w:rPr>
        <w:t>Zelfs na een vruchtbaar leven komt een groot deel van de telefoons op stortplaatsen terecht waar de giftige metalen voor vervuiling van onder andere het grondwater zorgt. Volgens schattingen ligt de recycling van smartphones in ontwikkelde landen onder de 15</w:t>
      </w:r>
      <w:r w:rsidR="001E54DC">
        <w:rPr>
          <w:i/>
          <w:iCs/>
          <w:noProof/>
          <w:lang w:val="nl-NL"/>
        </w:rPr>
        <w:t xml:space="preserve"> procent</w:t>
      </w:r>
      <w:r w:rsidRPr="00C157FA">
        <w:rPr>
          <w:i/>
          <w:iCs/>
          <w:noProof/>
          <w:lang w:val="nl-NL"/>
        </w:rPr>
        <w:t>. Sommige bedrijven, zoals het Nederlandse Fairphone, bieden kortingen op de aankoop van een nieuwe telefoon als klanten ermee instemmen hun oude te recyclen. Helaas zijn de componenten van elk apparaat zo klein en nauw geïntegreerd dat de recyclingefficiëntie amper 30</w:t>
      </w:r>
      <w:r w:rsidR="001E54DC">
        <w:rPr>
          <w:i/>
          <w:iCs/>
          <w:noProof/>
          <w:lang w:val="nl-NL"/>
        </w:rPr>
        <w:t xml:space="preserve"> procent</w:t>
      </w:r>
      <w:r w:rsidRPr="00C157FA">
        <w:rPr>
          <w:i/>
          <w:iCs/>
          <w:noProof/>
          <w:lang w:val="nl-NL"/>
        </w:rPr>
        <w:t xml:space="preserve"> bereikt.</w:t>
      </w:r>
    </w:p>
    <w:p w14:paraId="3A02AC43" w14:textId="4381785C" w:rsidR="005A27D3" w:rsidRDefault="00C157FA" w:rsidP="00C157FA">
      <w:pPr>
        <w:spacing w:line="252" w:lineRule="auto"/>
        <w:jc w:val="both"/>
        <w:rPr>
          <w:i/>
          <w:iCs/>
          <w:noProof/>
          <w:lang w:val="nl-NL"/>
        </w:rPr>
      </w:pPr>
      <w:r w:rsidRPr="00C157FA">
        <w:rPr>
          <w:i/>
          <w:iCs/>
          <w:noProof/>
          <w:lang w:val="nl-NL"/>
        </w:rPr>
        <w:t>Hoewel Apple fors inzet op recycling, lost dit maar een deel van de negatieve impact op, die ook nog eens teniet wordt gedaan door de groeiende verkoopcijfers. Stel dat Apple daarom moet opdraaien voor de kosten waarmee het de aarde en de maatschappij opzadelt, wat zou er dan nog van de beurswaarde overblijven? En is dat, nu ook de wetgever steeds meer oog krijgt voor de negatieve impact, ook iets wa</w:t>
      </w:r>
      <w:r w:rsidR="001E54DC">
        <w:rPr>
          <w:i/>
          <w:iCs/>
          <w:noProof/>
          <w:lang w:val="nl-NL"/>
        </w:rPr>
        <w:t>ar</w:t>
      </w:r>
      <w:r w:rsidRPr="00C157FA">
        <w:rPr>
          <w:i/>
          <w:iCs/>
          <w:noProof/>
          <w:lang w:val="nl-NL"/>
        </w:rPr>
        <w:t xml:space="preserve"> je als belegger al rekening mee houdt?</w:t>
      </w:r>
    </w:p>
    <w:p w14:paraId="5D03929E" w14:textId="77777777" w:rsidR="005A27D3" w:rsidRDefault="005A27D3" w:rsidP="005A27D3">
      <w:pPr>
        <w:spacing w:line="252" w:lineRule="auto"/>
        <w:jc w:val="both"/>
        <w:rPr>
          <w:i/>
          <w:iCs/>
          <w:noProof/>
          <w:lang w:val="nl-NL"/>
        </w:rPr>
      </w:pPr>
    </w:p>
    <w:p w14:paraId="3B79B383" w14:textId="39BA8B4A" w:rsidR="005A27D3" w:rsidRPr="000108EF" w:rsidRDefault="005A27D3" w:rsidP="005A27D3">
      <w:pPr>
        <w:spacing w:line="252" w:lineRule="auto"/>
        <w:jc w:val="both"/>
        <w:rPr>
          <w:i/>
          <w:iCs/>
          <w:noProof/>
          <w:lang w:val="nl-NL"/>
        </w:rPr>
      </w:pPr>
      <w:r w:rsidRPr="000108EF">
        <w:rPr>
          <w:i/>
          <w:iCs/>
          <w:noProof/>
          <w:lang w:val="nl-NL"/>
        </w:rPr>
        <w:t xml:space="preserve">Groet, </w:t>
      </w:r>
      <w:r w:rsidR="00642E6E">
        <w:rPr>
          <w:i/>
          <w:iCs/>
          <w:noProof/>
          <w:lang w:val="nl-NL"/>
        </w:rPr>
        <w:t>Ruud</w:t>
      </w:r>
    </w:p>
    <w:p w14:paraId="1C254855" w14:textId="77777777" w:rsidR="00BB55D5" w:rsidRDefault="00BB55D5" w:rsidP="00BB55D5">
      <w:pPr>
        <w:spacing w:line="252" w:lineRule="auto"/>
        <w:jc w:val="both"/>
        <w:rPr>
          <w:b/>
          <w:sz w:val="16"/>
          <w:szCs w:val="16"/>
          <w:lang w:val="nl-NL"/>
        </w:rPr>
      </w:pPr>
    </w:p>
    <w:p w14:paraId="6A976130" w14:textId="77777777" w:rsidR="00BB55D5" w:rsidRDefault="00BB55D5" w:rsidP="005B1016">
      <w:pPr>
        <w:spacing w:before="0" w:after="80" w:line="252" w:lineRule="auto"/>
        <w:jc w:val="both"/>
        <w:rPr>
          <w:b/>
          <w:sz w:val="16"/>
          <w:szCs w:val="16"/>
          <w:lang w:val="nl-NL"/>
        </w:rPr>
        <w:sectPr w:rsidR="00BB55D5" w:rsidSect="00520EAE">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9" w:h="16834" w:code="9"/>
          <w:pgMar w:top="1701" w:right="567" w:bottom="851" w:left="567" w:header="794" w:footer="284" w:gutter="0"/>
          <w:cols w:num="3" w:space="710"/>
          <w:formProt w:val="0"/>
          <w:titlePg/>
          <w:docGrid w:linePitch="272"/>
        </w:sectPr>
      </w:pPr>
    </w:p>
    <w:p w14:paraId="4861268C" w14:textId="77777777" w:rsidR="00BB55D5" w:rsidRDefault="00BB55D5" w:rsidP="005B1016">
      <w:pPr>
        <w:spacing w:before="0" w:after="80" w:line="252" w:lineRule="auto"/>
        <w:jc w:val="both"/>
        <w:rPr>
          <w:b/>
          <w:sz w:val="16"/>
          <w:szCs w:val="16"/>
          <w:lang w:val="nl-NL"/>
        </w:rPr>
        <w:sectPr w:rsidR="00BB55D5" w:rsidSect="0069534A">
          <w:endnotePr>
            <w:numFmt w:val="decimal"/>
          </w:endnotePr>
          <w:type w:val="continuous"/>
          <w:pgSz w:w="11909" w:h="16834" w:code="9"/>
          <w:pgMar w:top="1701" w:right="567" w:bottom="851" w:left="567" w:header="794" w:footer="284" w:gutter="0"/>
          <w:cols w:num="3" w:space="284"/>
          <w:formProt w:val="0"/>
          <w:titlePg/>
          <w:docGrid w:linePitch="272"/>
        </w:sectPr>
      </w:pPr>
    </w:p>
    <w:p w14:paraId="48D9D57F" w14:textId="77777777" w:rsidR="00642E6E" w:rsidRPr="00BB55D5" w:rsidRDefault="00642E6E" w:rsidP="00642E6E">
      <w:pPr>
        <w:spacing w:before="0"/>
        <w:rPr>
          <w:lang w:val="nl-NL"/>
        </w:rPr>
      </w:pPr>
      <w:r w:rsidRPr="00BB55D5">
        <w:rPr>
          <w:noProof/>
          <w:lang w:val="nl-NL"/>
        </w:rPr>
        <w:lastRenderedPageBreak/>
        <w:drawing>
          <wp:inline distT="0" distB="0" distL="0" distR="0" wp14:anchorId="62C1E84A" wp14:editId="43F93E0B">
            <wp:extent cx="1080000" cy="1080000"/>
            <wp:effectExtent l="19050" t="19050" r="25400" b="21590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par.jpg"/>
                    <pic:cNvPicPr/>
                  </pic:nvPicPr>
                  <pic:blipFill>
                    <a:blip r:embed="rId16"/>
                    <a:stretch>
                      <a:fillRect/>
                    </a:stretch>
                  </pic:blipFill>
                  <pic:spPr>
                    <a:xfrm>
                      <a:off x="0" y="0"/>
                      <a:ext cx="1080000" cy="1080000"/>
                    </a:xfrm>
                    <a:prstGeom prst="roundRect">
                      <a:avLst>
                        <a:gd name="adj" fmla="val 8594"/>
                      </a:avLst>
                    </a:prstGeom>
                    <a:solidFill>
                      <a:srgbClr val="FFFFFF">
                        <a:shade val="85000"/>
                      </a:srgbClr>
                    </a:solidFill>
                    <a:ln>
                      <a:solidFill>
                        <a:schemeClr val="accent1"/>
                      </a:solidFill>
                    </a:ln>
                    <a:effectLst>
                      <a:reflection blurRad="6350" stA="52000" endA="300" endPos="15000" dir="5400000" sy="-100000" algn="bl" rotWithShape="0"/>
                    </a:effectLst>
                  </pic:spPr>
                </pic:pic>
              </a:graphicData>
            </a:graphic>
          </wp:inline>
        </w:drawing>
      </w:r>
    </w:p>
    <w:p w14:paraId="67E04DFD" w14:textId="77777777" w:rsidR="00642E6E" w:rsidRPr="0069534A" w:rsidRDefault="00642E6E" w:rsidP="00642E6E">
      <w:pPr>
        <w:spacing w:line="252" w:lineRule="auto"/>
        <w:jc w:val="both"/>
        <w:rPr>
          <w:b/>
          <w:color w:val="2A114C" w:themeColor="accent1"/>
          <w:sz w:val="18"/>
          <w:szCs w:val="18"/>
          <w:lang w:val="nl-NL"/>
        </w:rPr>
      </w:pPr>
      <w:r w:rsidRPr="0069534A">
        <w:rPr>
          <w:b/>
          <w:color w:val="2A114C" w:themeColor="accent1"/>
          <w:sz w:val="18"/>
          <w:szCs w:val="18"/>
          <w:lang w:val="nl-NL"/>
        </w:rPr>
        <w:t>Caspar Snijders</w:t>
      </w:r>
    </w:p>
    <w:p w14:paraId="231CCF7C" w14:textId="77777777" w:rsidR="00642E6E" w:rsidRPr="0069534A" w:rsidRDefault="00642E6E" w:rsidP="00642E6E">
      <w:pPr>
        <w:spacing w:line="252" w:lineRule="auto"/>
        <w:jc w:val="both"/>
        <w:rPr>
          <w:color w:val="2A114C" w:themeColor="accent1"/>
          <w:sz w:val="18"/>
          <w:szCs w:val="18"/>
          <w:lang w:val="nl-NL"/>
        </w:rPr>
      </w:pPr>
      <w:r w:rsidRPr="0069534A">
        <w:rPr>
          <w:color w:val="2A114C" w:themeColor="accent1"/>
          <w:sz w:val="18"/>
          <w:szCs w:val="18"/>
          <w:lang w:val="nl-NL"/>
        </w:rPr>
        <w:t>Portefeuillemanager Aandelen</w:t>
      </w:r>
    </w:p>
    <w:p w14:paraId="23508318" w14:textId="77777777" w:rsidR="00642E6E" w:rsidRDefault="00642E6E" w:rsidP="00642E6E">
      <w:pPr>
        <w:spacing w:line="252" w:lineRule="auto"/>
        <w:jc w:val="both"/>
        <w:rPr>
          <w:i/>
          <w:iCs/>
          <w:sz w:val="16"/>
          <w:szCs w:val="16"/>
          <w:lang w:val="nl-NL"/>
        </w:rPr>
      </w:pPr>
    </w:p>
    <w:p w14:paraId="29E0EAE7" w14:textId="10740DC7" w:rsidR="004169A0" w:rsidRPr="000108EF" w:rsidRDefault="004169A0" w:rsidP="004169A0">
      <w:pPr>
        <w:spacing w:line="252" w:lineRule="auto"/>
        <w:jc w:val="both"/>
        <w:rPr>
          <w:i/>
          <w:iCs/>
          <w:lang w:val="nl-NL"/>
        </w:rPr>
      </w:pPr>
      <w:r>
        <w:rPr>
          <w:i/>
          <w:iCs/>
          <w:lang w:val="nl-NL"/>
        </w:rPr>
        <w:t>Hi</w:t>
      </w:r>
      <w:r w:rsidRPr="000108EF">
        <w:rPr>
          <w:i/>
          <w:iCs/>
          <w:lang w:val="nl-NL"/>
        </w:rPr>
        <w:t xml:space="preserve"> </w:t>
      </w:r>
      <w:r w:rsidR="00BF47D2">
        <w:rPr>
          <w:i/>
          <w:iCs/>
          <w:lang w:val="nl-NL"/>
        </w:rPr>
        <w:t>Ruud</w:t>
      </w:r>
      <w:r w:rsidRPr="000108EF">
        <w:rPr>
          <w:i/>
          <w:iCs/>
          <w:lang w:val="nl-NL"/>
        </w:rPr>
        <w:t>,</w:t>
      </w:r>
    </w:p>
    <w:p w14:paraId="3830732F" w14:textId="5A068AF5" w:rsidR="00B134DD" w:rsidRPr="00B134DD" w:rsidRDefault="00B134DD" w:rsidP="00B134DD">
      <w:pPr>
        <w:spacing w:line="252" w:lineRule="auto"/>
        <w:jc w:val="both"/>
        <w:rPr>
          <w:i/>
          <w:iCs/>
          <w:noProof/>
          <w:lang w:val="nl-NL"/>
        </w:rPr>
      </w:pPr>
      <w:r w:rsidRPr="00B134DD">
        <w:rPr>
          <w:i/>
          <w:iCs/>
          <w:noProof/>
          <w:lang w:val="nl-NL"/>
        </w:rPr>
        <w:t xml:space="preserve">Apple is sinds de komst van de </w:t>
      </w:r>
      <w:r w:rsidR="001E54DC">
        <w:rPr>
          <w:i/>
          <w:iCs/>
          <w:noProof/>
          <w:lang w:val="nl-NL"/>
        </w:rPr>
        <w:t>iP</w:t>
      </w:r>
      <w:r w:rsidRPr="00B134DD">
        <w:rPr>
          <w:i/>
          <w:iCs/>
          <w:noProof/>
          <w:lang w:val="nl-NL"/>
        </w:rPr>
        <w:t>hone een bedrijf waar je moeilijk omheen kan. De revolutie in de smartphonemarkt heeft ervoor gezorgd dat Apple het meest waardevolle bedrijf ter wereld is. Niet heel gek, aangezien het bedrijf zo goed als elk jaar weer omzetgroei laat zien met betrekking tot de hardware die ze produceren.</w:t>
      </w:r>
    </w:p>
    <w:p w14:paraId="11814C3B" w14:textId="693965E2" w:rsidR="00B134DD" w:rsidRPr="00B134DD" w:rsidRDefault="00B134DD" w:rsidP="00B134DD">
      <w:pPr>
        <w:spacing w:line="252" w:lineRule="auto"/>
        <w:jc w:val="both"/>
        <w:rPr>
          <w:i/>
          <w:iCs/>
          <w:noProof/>
          <w:lang w:val="nl-NL"/>
        </w:rPr>
      </w:pPr>
      <w:r w:rsidRPr="00B134DD">
        <w:rPr>
          <w:i/>
          <w:iCs/>
          <w:noProof/>
          <w:lang w:val="nl-NL"/>
        </w:rPr>
        <w:t>Daar ligt ook wel de crux en het antwoord op je vragen. Apple is voornamelijk een hardware bedrijf, oftewel: het produceert producten. Het zal meer moeten produceren om meer omzet te genereren en zo ook aandeelhouders tevreden te houden. Dit is natuurlijk ook deels de reden voor de aanhoudende groei van de aandeelhouderswaarde. De omzet van Apple is in de afgelopen 10 jaar gestegen van $ 108 miljard naar $ 365 miljard. In het afgelopen jaar zijn er maar liefst 230 miljoen i</w:t>
      </w:r>
      <w:r w:rsidR="001E54DC">
        <w:rPr>
          <w:i/>
          <w:iCs/>
          <w:noProof/>
          <w:lang w:val="nl-NL"/>
        </w:rPr>
        <w:t>P</w:t>
      </w:r>
      <w:r w:rsidRPr="00B134DD">
        <w:rPr>
          <w:i/>
          <w:iCs/>
          <w:noProof/>
          <w:lang w:val="nl-NL"/>
        </w:rPr>
        <w:t>hones verkocht.</w:t>
      </w:r>
    </w:p>
    <w:p w14:paraId="0E055477" w14:textId="593E90B9" w:rsidR="00B134DD" w:rsidRPr="00B134DD" w:rsidRDefault="00B134DD" w:rsidP="00B134DD">
      <w:pPr>
        <w:spacing w:line="252" w:lineRule="auto"/>
        <w:jc w:val="both"/>
        <w:rPr>
          <w:i/>
          <w:iCs/>
          <w:noProof/>
          <w:lang w:val="nl-NL"/>
        </w:rPr>
      </w:pPr>
      <w:r w:rsidRPr="00B134DD">
        <w:rPr>
          <w:i/>
          <w:iCs/>
          <w:noProof/>
          <w:lang w:val="nl-NL"/>
        </w:rPr>
        <w:t>Gezien de i</w:t>
      </w:r>
      <w:r w:rsidR="001E54DC">
        <w:rPr>
          <w:i/>
          <w:iCs/>
          <w:noProof/>
          <w:lang w:val="nl-NL"/>
        </w:rPr>
        <w:t>P</w:t>
      </w:r>
      <w:r w:rsidRPr="00B134DD">
        <w:rPr>
          <w:i/>
          <w:iCs/>
          <w:noProof/>
          <w:lang w:val="nl-NL"/>
        </w:rPr>
        <w:t>hone de grootste bijdrage levert aan de omzet, heeft Apple een beperkte incentive om zich in te spannen voor het repareerbaar maken van de i</w:t>
      </w:r>
      <w:r w:rsidR="001E54DC">
        <w:rPr>
          <w:i/>
          <w:iCs/>
          <w:noProof/>
          <w:lang w:val="nl-NL"/>
        </w:rPr>
        <w:t>P</w:t>
      </w:r>
      <w:r w:rsidRPr="00B134DD">
        <w:rPr>
          <w:i/>
          <w:iCs/>
          <w:noProof/>
          <w:lang w:val="nl-NL"/>
        </w:rPr>
        <w:t>hones zelf. Helemaal gegeven het feit dat Apple en de i</w:t>
      </w:r>
      <w:r w:rsidR="001E54DC">
        <w:rPr>
          <w:i/>
          <w:iCs/>
          <w:noProof/>
          <w:lang w:val="nl-NL"/>
        </w:rPr>
        <w:t>P</w:t>
      </w:r>
      <w:r w:rsidRPr="00B134DD">
        <w:rPr>
          <w:i/>
          <w:iCs/>
          <w:noProof/>
          <w:lang w:val="nl-NL"/>
        </w:rPr>
        <w:t>hone de meest loyale klantengroep heeft (90</w:t>
      </w:r>
      <w:r w:rsidR="001E54DC">
        <w:rPr>
          <w:i/>
          <w:iCs/>
          <w:noProof/>
          <w:lang w:val="nl-NL"/>
        </w:rPr>
        <w:t xml:space="preserve"> procent</w:t>
      </w:r>
      <w:r w:rsidRPr="00B134DD">
        <w:rPr>
          <w:i/>
          <w:iCs/>
          <w:noProof/>
          <w:lang w:val="nl-NL"/>
        </w:rPr>
        <w:t xml:space="preserve"> van de huidige klanten blijft Apple-producten kopen). De beperkte mogelijkheden om de producten te repareren</w:t>
      </w:r>
      <w:r w:rsidR="001E54DC">
        <w:rPr>
          <w:i/>
          <w:iCs/>
          <w:noProof/>
          <w:lang w:val="nl-NL"/>
        </w:rPr>
        <w:t>,</w:t>
      </w:r>
      <w:r w:rsidRPr="00B134DD">
        <w:rPr>
          <w:i/>
          <w:iCs/>
          <w:noProof/>
          <w:lang w:val="nl-NL"/>
        </w:rPr>
        <w:t xml:space="preserve"> vormen blijkbaar geen barrière voor de consument. Desalnietemin is Apple onder druk van de regelgever en klanten al bezig geweest met het leveren van handleidingen en onderdelen aan consumenten om zo zelf de </w:t>
      </w:r>
      <w:r w:rsidR="001E54DC">
        <w:rPr>
          <w:i/>
          <w:iCs/>
          <w:noProof/>
          <w:lang w:val="nl-NL"/>
        </w:rPr>
        <w:t>iP</w:t>
      </w:r>
      <w:r w:rsidRPr="00B134DD">
        <w:rPr>
          <w:i/>
          <w:iCs/>
          <w:noProof/>
          <w:lang w:val="nl-NL"/>
        </w:rPr>
        <w:t>hones te kunnen repareren.</w:t>
      </w:r>
    </w:p>
    <w:p w14:paraId="19ADF86C" w14:textId="12C7E0B7" w:rsidR="00B134DD" w:rsidRPr="00B134DD" w:rsidRDefault="00B134DD" w:rsidP="00B134DD">
      <w:pPr>
        <w:spacing w:line="252" w:lineRule="auto"/>
        <w:jc w:val="both"/>
        <w:rPr>
          <w:i/>
          <w:iCs/>
          <w:noProof/>
          <w:lang w:val="nl-NL"/>
        </w:rPr>
      </w:pPr>
      <w:r>
        <w:rPr>
          <w:i/>
          <w:iCs/>
          <w:noProof/>
          <w:lang w:val="nl-NL"/>
        </w:rPr>
        <w:br w:type="column"/>
      </w:r>
      <w:r w:rsidRPr="00B134DD">
        <w:rPr>
          <w:i/>
          <w:iCs/>
          <w:noProof/>
          <w:lang w:val="nl-NL"/>
        </w:rPr>
        <w:t>Ook met betrekking tot de Air</w:t>
      </w:r>
      <w:r w:rsidR="001E54DC">
        <w:rPr>
          <w:i/>
          <w:iCs/>
          <w:noProof/>
          <w:lang w:val="nl-NL"/>
        </w:rPr>
        <w:t>P</w:t>
      </w:r>
      <w:r w:rsidRPr="00B134DD">
        <w:rPr>
          <w:i/>
          <w:iCs/>
          <w:noProof/>
          <w:lang w:val="nl-NL"/>
        </w:rPr>
        <w:t>ods geldt eigenlijk dat Apple niet ontkomt aan het feit dat er grondstoffen nodig zijn om deze producten te maken. Het bedrijf heeft beleid op het duurzaam aankopen van grondstoffen. Op dit moment haalt Apple wel een deel van de omzet uit services (waar geen grondstoffen voor nodig zijn),</w:t>
      </w:r>
      <w:r w:rsidR="001A5C70">
        <w:rPr>
          <w:i/>
          <w:iCs/>
          <w:noProof/>
          <w:lang w:val="nl-NL"/>
        </w:rPr>
        <w:t xml:space="preserve"> </w:t>
      </w:r>
      <w:r w:rsidRPr="00B134DD">
        <w:rPr>
          <w:i/>
          <w:iCs/>
          <w:noProof/>
          <w:lang w:val="nl-NL"/>
        </w:rPr>
        <w:t xml:space="preserve">door middel van advertenties, extra verzekeringen voor Apple-producten en Apple </w:t>
      </w:r>
      <w:r w:rsidR="001A5C70">
        <w:rPr>
          <w:i/>
          <w:iCs/>
          <w:noProof/>
          <w:lang w:val="nl-NL"/>
        </w:rPr>
        <w:t>TV</w:t>
      </w:r>
      <w:r w:rsidRPr="00B134DD">
        <w:rPr>
          <w:i/>
          <w:iCs/>
          <w:noProof/>
          <w:lang w:val="nl-NL"/>
        </w:rPr>
        <w:t xml:space="preserve">. Ten opzichte van de fysieke producten die het bedrijf verkoopt, valt dat in het niet: van de omzet komt $ 190 miljard dollar uit </w:t>
      </w:r>
      <w:r w:rsidR="001A5C70">
        <w:rPr>
          <w:i/>
          <w:iCs/>
          <w:noProof/>
          <w:lang w:val="nl-NL"/>
        </w:rPr>
        <w:t>iP</w:t>
      </w:r>
      <w:r w:rsidRPr="00B134DD">
        <w:rPr>
          <w:i/>
          <w:iCs/>
          <w:noProof/>
          <w:lang w:val="nl-NL"/>
        </w:rPr>
        <w:t>hones ten opzichte van $ 68 miljard uit services. Deze services zijn bovendien gekoppeld aan Apple-producten, dus de verkoop van services blijft hierdoor gekoppeld aan de verkoop van fysieke producten.</w:t>
      </w:r>
    </w:p>
    <w:p w14:paraId="190FDD0A" w14:textId="109F9271" w:rsidR="00A45EEA" w:rsidRDefault="00A45EEA" w:rsidP="00BF47D2">
      <w:pPr>
        <w:spacing w:line="252" w:lineRule="auto"/>
        <w:jc w:val="both"/>
        <w:rPr>
          <w:i/>
          <w:iCs/>
          <w:noProof/>
          <w:lang w:val="nl-NL"/>
        </w:rPr>
      </w:pPr>
    </w:p>
    <w:p w14:paraId="7D6AE027" w14:textId="42CE8ED4" w:rsidR="00A45EEA" w:rsidRDefault="00A45EEA" w:rsidP="00BF47D2">
      <w:pPr>
        <w:spacing w:line="252" w:lineRule="auto"/>
        <w:jc w:val="both"/>
        <w:rPr>
          <w:i/>
          <w:iCs/>
          <w:noProof/>
          <w:lang w:val="nl-NL"/>
        </w:rPr>
      </w:pPr>
      <w:r w:rsidRPr="00641965">
        <w:rPr>
          <w:i/>
          <w:iCs/>
          <w:noProof/>
          <w:sz w:val="16"/>
          <w:szCs w:val="16"/>
          <w:lang w:val="nl-NL"/>
        </w:rPr>
        <mc:AlternateContent>
          <mc:Choice Requires="wps">
            <w:drawing>
              <wp:inline distT="0" distB="0" distL="0" distR="0" wp14:anchorId="46329985" wp14:editId="1997D487">
                <wp:extent cx="2039620" cy="872490"/>
                <wp:effectExtent l="0" t="0" r="0" b="3810"/>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9620" cy="872490"/>
                        </a:xfrm>
                        <a:prstGeom prst="rect">
                          <a:avLst/>
                        </a:prstGeom>
                        <a:noFill/>
                        <a:ln w="9525">
                          <a:noFill/>
                          <a:miter lim="800000"/>
                          <a:headEnd/>
                          <a:tailEnd/>
                        </a:ln>
                      </wps:spPr>
                      <wps:txbx>
                        <w:txbxContent>
                          <w:p w14:paraId="2488EE47" w14:textId="2E80F9FA" w:rsidR="00A45EEA" w:rsidRPr="000108EF" w:rsidRDefault="00A45EEA" w:rsidP="00A45EEA">
                            <w:pPr>
                              <w:pBdr>
                                <w:top w:val="single" w:sz="24" w:space="8" w:color="2A114C"/>
                                <w:bottom w:val="single" w:sz="24" w:space="8" w:color="2A114C"/>
                              </w:pBdr>
                              <w:spacing w:before="0" w:after="0"/>
                              <w:jc w:val="both"/>
                              <w:rPr>
                                <w:iCs/>
                                <w:color w:val="00B6FA"/>
                                <w:sz w:val="18"/>
                                <w:szCs w:val="18"/>
                                <w:lang w:val="nl-NL"/>
                              </w:rPr>
                            </w:pPr>
                            <w:r w:rsidRPr="000108EF">
                              <w:rPr>
                                <w:iCs/>
                                <w:color w:val="00B6FA"/>
                                <w:sz w:val="18"/>
                                <w:szCs w:val="18"/>
                                <w:lang w:val="nl"/>
                              </w:rPr>
                              <w:t>“</w:t>
                            </w:r>
                            <w:r w:rsidR="00B134DD">
                              <w:rPr>
                                <w:iCs/>
                                <w:color w:val="00B6FA"/>
                                <w:sz w:val="18"/>
                                <w:szCs w:val="18"/>
                                <w:lang w:val="nl"/>
                              </w:rPr>
                              <w:t>V</w:t>
                            </w:r>
                            <w:r w:rsidR="00B134DD" w:rsidRPr="00B134DD">
                              <w:rPr>
                                <w:iCs/>
                                <w:color w:val="00B6FA"/>
                                <w:sz w:val="18"/>
                                <w:szCs w:val="18"/>
                                <w:lang w:val="nl"/>
                              </w:rPr>
                              <w:t>oor aandeelhouders heeft Apple zeker geen windeieren gelegd. In de afgelopen drie jaar was het rendement op een aandeel Apple ruim 330%</w:t>
                            </w:r>
                            <w:r w:rsidRPr="000108EF">
                              <w:rPr>
                                <w:iCs/>
                                <w:color w:val="00B6FA"/>
                                <w:sz w:val="18"/>
                                <w:szCs w:val="18"/>
                                <w:lang w:val="nl"/>
                              </w:rPr>
                              <w:t>.”</w:t>
                            </w:r>
                          </w:p>
                        </w:txbxContent>
                      </wps:txbx>
                      <wps:bodyPr rot="0" vert="horz" wrap="square" lIns="0" tIns="0" rIns="0" bIns="0" anchor="ctr" anchorCtr="0">
                        <a:spAutoFit/>
                      </wps:bodyPr>
                    </wps:wsp>
                  </a:graphicData>
                </a:graphic>
              </wp:inline>
            </w:drawing>
          </mc:Choice>
          <mc:Fallback>
            <w:pict>
              <v:shape w14:anchorId="46329985" id="Tekstvak 10" o:spid="_x0000_s1027" type="#_x0000_t202" style="width:160.6pt;height:6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sSBwIAAO0DAAAOAAAAZHJzL2Uyb0RvYy54bWysU9tu2zAMfR+wfxD0vtjx1q4x4hRduwwD&#10;ugvQ7gMYWY6FyKImKbGzry8lx1mwvQ3zg0CJ5CHPIb28HTrNDtJ5habi81nOmTQCa2W2Ff/xvH5z&#10;w5kPYGrQaGTFj9Lz29XrV8velrLAFnUtHSMQ48veVrwNwZZZ5kUrO/AztNKQs0HXQaCr22a1g57Q&#10;O50VeX6d9ehq61BI7+n1YXTyVcJvGinCt6bxMjBdceotpNOlcxPPbLWEcuvAtkqc2oB/6KIDZajo&#10;GeoBArC9U39BdUo49NiEmcAuw6ZRQiYOxGae/8HmqQUrExcSx9uzTP7/wYqvh++OqZpmR/IY6GhG&#10;z3LnwwF2jJ5In976ksKeLAWG4QMOFJu4evuIYueZwfsWzFbeOYd9K6Gm/uYxM7tIHXF8BNn0X7Cm&#10;OrAPmICGxnVRPJKDETo1cjzPRg6BCXos8reL64Jcgnw374t3i9RcBuWUbZ0PnyR2LBoVdzT7hA6H&#10;Rx9iN1BOIbGYwbXSOs1fG9ZXfHFVXKWEC0+nAq2nVh3VzOM3Lkwk+dHUKTmA0qNNBbQ5sY5ER8ph&#10;2AyjwJOYG6yPJIPDcRvp7yGjRfeLs542seL+5x6c5Ex/NiRlXNvJcJOxmQwwglIrLoLjbLzch7Tg&#10;kaS3dyTyWiX+cRpj7VOTtFNJltP+x6W9vKeo33/p6gUAAP//AwBQSwMEFAAGAAgAAAAhAAidbM7b&#10;AAAABQEAAA8AAABkcnMvZG93bnJldi54bWxMj09LxDAQxe+C3yGM4EV203b9R226rILgUasreMs2&#10;Y1tsJqHJZrvf3tGLXh4M7/Heb6r1bEeRcAqDIwX5MgOB1DozUKfg7fVxcQsiRE1Gj45QwREDrOvT&#10;k0qXxh3oBVMTO8ElFEqtoI/Rl1KGtkerw9J5JPY+3WR15HPqpJn0gcvtKIssu5ZWD8QLvfb40GP7&#10;1eytgovN/ccxRXMlzfMT+fcmbX2elDo/mzd3ICLO8S8MP/iMDjUz7dyeTBCjAn4k/ip7qyIvQOw4&#10;tLq5BFlX8j99/Q0AAP//AwBQSwECLQAUAAYACAAAACEAtoM4kv4AAADhAQAAEwAAAAAAAAAAAAAA&#10;AAAAAAAAW0NvbnRlbnRfVHlwZXNdLnhtbFBLAQItABQABgAIAAAAIQA4/SH/1gAAAJQBAAALAAAA&#10;AAAAAAAAAAAAAC8BAABfcmVscy8ucmVsc1BLAQItABQABgAIAAAAIQBKxDsSBwIAAO0DAAAOAAAA&#10;AAAAAAAAAAAAAC4CAABkcnMvZTJvRG9jLnhtbFBLAQItABQABgAIAAAAIQAInWzO2wAAAAUBAAAP&#10;AAAAAAAAAAAAAAAAAGEEAABkcnMvZG93bnJldi54bWxQSwUGAAAAAAQABADzAAAAaQUAAAAA&#10;" filled="f" stroked="f">
                <v:textbox style="mso-fit-shape-to-text:t" inset="0,0,0,0">
                  <w:txbxContent>
                    <w:p w14:paraId="2488EE47" w14:textId="2E80F9FA" w:rsidR="00A45EEA" w:rsidRPr="000108EF" w:rsidRDefault="00A45EEA" w:rsidP="00A45EEA">
                      <w:pPr>
                        <w:pBdr>
                          <w:top w:val="single" w:sz="24" w:space="8" w:color="2A114C"/>
                          <w:bottom w:val="single" w:sz="24" w:space="8" w:color="2A114C"/>
                        </w:pBdr>
                        <w:spacing w:before="0" w:after="0"/>
                        <w:jc w:val="both"/>
                        <w:rPr>
                          <w:iCs/>
                          <w:color w:val="00B6FA"/>
                          <w:sz w:val="18"/>
                          <w:szCs w:val="18"/>
                          <w:lang w:val="nl-NL"/>
                        </w:rPr>
                      </w:pPr>
                      <w:r w:rsidRPr="000108EF">
                        <w:rPr>
                          <w:iCs/>
                          <w:color w:val="00B6FA"/>
                          <w:sz w:val="18"/>
                          <w:szCs w:val="18"/>
                          <w:lang w:val="nl"/>
                        </w:rPr>
                        <w:t>“</w:t>
                      </w:r>
                      <w:r w:rsidR="00B134DD">
                        <w:rPr>
                          <w:iCs/>
                          <w:color w:val="00B6FA"/>
                          <w:sz w:val="18"/>
                          <w:szCs w:val="18"/>
                          <w:lang w:val="nl"/>
                        </w:rPr>
                        <w:t>V</w:t>
                      </w:r>
                      <w:r w:rsidR="00B134DD" w:rsidRPr="00B134DD">
                        <w:rPr>
                          <w:iCs/>
                          <w:color w:val="00B6FA"/>
                          <w:sz w:val="18"/>
                          <w:szCs w:val="18"/>
                          <w:lang w:val="nl"/>
                        </w:rPr>
                        <w:t>oor aandeelhouders heeft Apple zeker geen windeieren gelegd. In de afgelopen drie jaar was het rendement op een aandeel Apple ruim 330%</w:t>
                      </w:r>
                      <w:r w:rsidRPr="000108EF">
                        <w:rPr>
                          <w:iCs/>
                          <w:color w:val="00B6FA"/>
                          <w:sz w:val="18"/>
                          <w:szCs w:val="18"/>
                          <w:lang w:val="nl"/>
                        </w:rPr>
                        <w:t>.”</w:t>
                      </w:r>
                    </w:p>
                  </w:txbxContent>
                </v:textbox>
                <w10:anchorlock/>
              </v:shape>
            </w:pict>
          </mc:Fallback>
        </mc:AlternateContent>
      </w:r>
    </w:p>
    <w:p w14:paraId="10BEC532" w14:textId="77777777" w:rsidR="00A45EEA" w:rsidRDefault="00A45EEA" w:rsidP="00BF47D2">
      <w:pPr>
        <w:spacing w:line="252" w:lineRule="auto"/>
        <w:jc w:val="both"/>
        <w:rPr>
          <w:i/>
          <w:iCs/>
          <w:noProof/>
          <w:lang w:val="nl-NL"/>
        </w:rPr>
      </w:pPr>
    </w:p>
    <w:p w14:paraId="6DF53C38" w14:textId="352B4D3B" w:rsidR="001A5C70" w:rsidRPr="00B134DD" w:rsidRDefault="001A5C70" w:rsidP="001A5C70">
      <w:pPr>
        <w:spacing w:line="252" w:lineRule="auto"/>
        <w:jc w:val="both"/>
        <w:rPr>
          <w:i/>
          <w:iCs/>
          <w:noProof/>
          <w:lang w:val="nl-NL"/>
        </w:rPr>
      </w:pPr>
      <w:r w:rsidRPr="00B134DD">
        <w:rPr>
          <w:i/>
          <w:iCs/>
          <w:noProof/>
          <w:lang w:val="nl-NL"/>
        </w:rPr>
        <w:t xml:space="preserve">Dan is er nog de ontzettende push naar de teruggave van kapitaal aan de aandeelhouders in de afgelopen jaren. Door middel van het opkopen van eigen aandelen heeft het bedrijf in het afgelopen jaar alleen al voor meer dan </w:t>
      </w:r>
      <w:r>
        <w:rPr>
          <w:i/>
          <w:iCs/>
          <w:noProof/>
          <w:lang w:val="nl-NL"/>
        </w:rPr>
        <w:br/>
      </w:r>
      <w:r w:rsidRPr="00B134DD">
        <w:rPr>
          <w:i/>
          <w:iCs/>
          <w:noProof/>
          <w:lang w:val="nl-NL"/>
        </w:rPr>
        <w:t>$ 85 miljard aan aandelen opgekocht. Dat komt mede doordat Apple erg veel cash op de balans heeft staan. Kortom: voor aandeelhouders heeft Apple zeker geen windeieren gelegd.</w:t>
      </w:r>
      <w:r>
        <w:rPr>
          <w:i/>
          <w:iCs/>
          <w:noProof/>
          <w:lang w:val="nl-NL"/>
        </w:rPr>
        <w:t xml:space="preserve"> </w:t>
      </w:r>
      <w:r w:rsidRPr="00B134DD">
        <w:rPr>
          <w:i/>
          <w:iCs/>
          <w:noProof/>
          <w:lang w:val="nl-NL"/>
        </w:rPr>
        <w:t>In de afgelopen drie jaar was het rendement op een aandeel Apple maar liefst meer dan 330%, terwijl de brede technologiebeurs -</w:t>
      </w:r>
      <w:r>
        <w:rPr>
          <w:i/>
          <w:iCs/>
          <w:noProof/>
          <w:lang w:val="nl-NL"/>
        </w:rPr>
        <w:t xml:space="preserve"> </w:t>
      </w:r>
      <w:r w:rsidRPr="00B134DD">
        <w:rPr>
          <w:i/>
          <w:iCs/>
          <w:noProof/>
          <w:lang w:val="nl-NL"/>
        </w:rPr>
        <w:t>de Nasdaq</w:t>
      </w:r>
      <w:r>
        <w:rPr>
          <w:i/>
          <w:iCs/>
          <w:noProof/>
          <w:lang w:val="nl-NL"/>
        </w:rPr>
        <w:t xml:space="preserve"> </w:t>
      </w:r>
      <w:r w:rsidRPr="00B134DD">
        <w:rPr>
          <w:i/>
          <w:iCs/>
          <w:noProof/>
          <w:lang w:val="nl-NL"/>
        </w:rPr>
        <w:t>- “slechts” 100% kon bijschrijven.</w:t>
      </w:r>
    </w:p>
    <w:p w14:paraId="5FBE685E" w14:textId="77777777" w:rsidR="001A5C70" w:rsidRDefault="00B134DD" w:rsidP="00B134DD">
      <w:pPr>
        <w:spacing w:line="252" w:lineRule="auto"/>
        <w:jc w:val="both"/>
        <w:rPr>
          <w:i/>
          <w:iCs/>
          <w:noProof/>
          <w:lang w:val="nl-NL"/>
        </w:rPr>
      </w:pPr>
      <w:r w:rsidRPr="00B134DD">
        <w:rPr>
          <w:i/>
          <w:iCs/>
          <w:noProof/>
          <w:lang w:val="nl-NL"/>
        </w:rPr>
        <w:t xml:space="preserve">Het lijkt erop dat aandeelhouders van Apple beperkt kijken naar mogelijke regelgeving voor het adresseren van de externatilteiten door de productie. Als het beeld wat je schetst (ontzettend hoge boetes) een zekerheid zou zijn, zou de marktwaarde van Apple beduidend lager zijn op dit moment. Wanneer regelgeving concreter wordt, kan er ook beter worden ingeschat wat de precieze (negatieve) impact is. </w:t>
      </w:r>
    </w:p>
    <w:p w14:paraId="78709E71" w14:textId="1904946A" w:rsidR="00B134DD" w:rsidRPr="00B134DD" w:rsidRDefault="00B134DD" w:rsidP="00B134DD">
      <w:pPr>
        <w:spacing w:line="252" w:lineRule="auto"/>
        <w:jc w:val="both"/>
        <w:rPr>
          <w:i/>
          <w:iCs/>
          <w:noProof/>
          <w:lang w:val="nl-NL"/>
        </w:rPr>
      </w:pPr>
      <w:r w:rsidRPr="00B134DD">
        <w:rPr>
          <w:i/>
          <w:iCs/>
          <w:noProof/>
          <w:lang w:val="nl-NL"/>
        </w:rPr>
        <w:t>Vooralsnog acteren aandeelhouders uitsluitend op basis van positief nieuws: zo zou het bedrijf al een tijd bezig zijn met een Apple-auto, virtual reality en augmented reality technology. Ook is het voor aandeelhouders positief dat Apple eigen aandelen blijft opkopen.</w:t>
      </w:r>
    </w:p>
    <w:p w14:paraId="689A6E24" w14:textId="60C4FBA4" w:rsidR="00B134DD" w:rsidRDefault="00B134DD" w:rsidP="00B134DD">
      <w:pPr>
        <w:spacing w:line="252" w:lineRule="auto"/>
        <w:jc w:val="both"/>
        <w:rPr>
          <w:i/>
          <w:iCs/>
          <w:noProof/>
          <w:lang w:val="nl-NL"/>
        </w:rPr>
      </w:pPr>
      <w:r>
        <w:rPr>
          <w:i/>
          <w:iCs/>
          <w:noProof/>
          <w:lang w:val="nl-NL"/>
        </w:rPr>
        <w:br w:type="column"/>
      </w:r>
      <w:r>
        <w:rPr>
          <w:i/>
          <w:iCs/>
          <w:noProof/>
          <w:lang w:val="nl-NL"/>
        </w:rPr>
        <w:drawing>
          <wp:inline distT="0" distB="0" distL="0" distR="0" wp14:anchorId="7FF69A9E" wp14:editId="14E5E9BB">
            <wp:extent cx="2039620" cy="1478280"/>
            <wp:effectExtent l="0" t="0" r="0" b="7620"/>
            <wp:docPr id="13" name="Afbeelding 13" descr="Afbeelding met tekst, b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tekst, buiten&#10;&#10;Automatisch gegenereerde beschrijving"/>
                    <pic:cNvPicPr/>
                  </pic:nvPicPr>
                  <pic:blipFill>
                    <a:blip r:embed="rId17"/>
                    <a:stretch>
                      <a:fillRect/>
                    </a:stretch>
                  </pic:blipFill>
                  <pic:spPr>
                    <a:xfrm>
                      <a:off x="0" y="0"/>
                      <a:ext cx="2039620" cy="1478280"/>
                    </a:xfrm>
                    <a:prstGeom prst="rect">
                      <a:avLst/>
                    </a:prstGeom>
                  </pic:spPr>
                </pic:pic>
              </a:graphicData>
            </a:graphic>
          </wp:inline>
        </w:drawing>
      </w:r>
    </w:p>
    <w:p w14:paraId="6995504F" w14:textId="77777777" w:rsidR="00AE2EC1" w:rsidRDefault="00AE2EC1" w:rsidP="00B134DD">
      <w:pPr>
        <w:spacing w:line="252" w:lineRule="auto"/>
        <w:jc w:val="both"/>
        <w:rPr>
          <w:i/>
          <w:iCs/>
          <w:noProof/>
          <w:lang w:val="nl-NL"/>
        </w:rPr>
      </w:pPr>
    </w:p>
    <w:p w14:paraId="137B5136" w14:textId="5D859AED" w:rsidR="00B134DD" w:rsidRPr="00B134DD" w:rsidRDefault="00B134DD" w:rsidP="00B134DD">
      <w:pPr>
        <w:spacing w:line="252" w:lineRule="auto"/>
        <w:jc w:val="both"/>
        <w:rPr>
          <w:i/>
          <w:iCs/>
          <w:noProof/>
          <w:lang w:val="nl-NL"/>
        </w:rPr>
      </w:pPr>
      <w:r w:rsidRPr="00B134DD">
        <w:rPr>
          <w:i/>
          <w:iCs/>
          <w:noProof/>
          <w:lang w:val="nl-NL"/>
        </w:rPr>
        <w:t>Apple is wel erg bezig met duurzaamheid</w:t>
      </w:r>
      <w:r w:rsidR="001A5C70">
        <w:rPr>
          <w:i/>
          <w:iCs/>
          <w:noProof/>
          <w:lang w:val="nl-NL"/>
        </w:rPr>
        <w:t>,</w:t>
      </w:r>
      <w:r w:rsidRPr="00B134DD">
        <w:rPr>
          <w:i/>
          <w:iCs/>
          <w:noProof/>
          <w:lang w:val="nl-NL"/>
        </w:rPr>
        <w:t xml:space="preserve"> dus zal de regelgever ook kijken naar in hoeverre het meest waardevolle bedrijf ter wereld dit aanpakt, wat mogelijk is en hoe ver ze regelgeving kunnen uitrollen zonder dat het de Amerkaanse aandelenmarkt onderuit zal hale</w:t>
      </w:r>
      <w:r w:rsidR="001A5C70">
        <w:rPr>
          <w:i/>
          <w:iCs/>
          <w:noProof/>
          <w:lang w:val="nl-NL"/>
        </w:rPr>
        <w:t>n.</w:t>
      </w:r>
      <w:r w:rsidRPr="00B134DD">
        <w:rPr>
          <w:i/>
          <w:iCs/>
          <w:noProof/>
          <w:lang w:val="nl-NL"/>
        </w:rPr>
        <w:t xml:space="preserve"> Apple </w:t>
      </w:r>
      <w:r w:rsidR="001A5C70">
        <w:rPr>
          <w:i/>
          <w:iCs/>
          <w:noProof/>
          <w:lang w:val="nl-NL"/>
        </w:rPr>
        <w:t>maakt</w:t>
      </w:r>
      <w:r w:rsidRPr="00B134DD">
        <w:rPr>
          <w:i/>
          <w:iCs/>
          <w:noProof/>
          <w:lang w:val="nl-NL"/>
        </w:rPr>
        <w:t xml:space="preserve"> namelijk bijna 7</w:t>
      </w:r>
      <w:r w:rsidR="001A5C70">
        <w:rPr>
          <w:i/>
          <w:iCs/>
          <w:noProof/>
          <w:lang w:val="nl-NL"/>
        </w:rPr>
        <w:t xml:space="preserve"> procent</w:t>
      </w:r>
      <w:r w:rsidRPr="00B134DD">
        <w:rPr>
          <w:i/>
          <w:iCs/>
          <w:noProof/>
          <w:lang w:val="nl-NL"/>
        </w:rPr>
        <w:t xml:space="preserve"> </w:t>
      </w:r>
      <w:r w:rsidR="001A5C70">
        <w:rPr>
          <w:i/>
          <w:iCs/>
          <w:noProof/>
          <w:lang w:val="nl-NL"/>
        </w:rPr>
        <w:t xml:space="preserve">uit </w:t>
      </w:r>
      <w:r w:rsidRPr="00B134DD">
        <w:rPr>
          <w:i/>
          <w:iCs/>
          <w:noProof/>
          <w:lang w:val="nl-NL"/>
        </w:rPr>
        <w:t>van de Amerikaanse aandelenbeurs. Dus als er grof geschut wordt gebruikt, zal dit de gehele markt raken en niet alleen Apple. Dat is een ontzettende drempel voor de Amerikaanse regelgever.</w:t>
      </w:r>
    </w:p>
    <w:p w14:paraId="7CE73757" w14:textId="230C20D2" w:rsidR="00B134DD" w:rsidRPr="00B134DD" w:rsidRDefault="00B134DD" w:rsidP="00B134DD">
      <w:pPr>
        <w:spacing w:line="252" w:lineRule="auto"/>
        <w:jc w:val="both"/>
        <w:rPr>
          <w:i/>
          <w:iCs/>
          <w:noProof/>
          <w:lang w:val="nl-NL"/>
        </w:rPr>
      </w:pPr>
      <w:r w:rsidRPr="00B134DD">
        <w:rPr>
          <w:i/>
          <w:iCs/>
          <w:noProof/>
          <w:lang w:val="nl-NL"/>
        </w:rPr>
        <w:t xml:space="preserve">Op dit moment kunnen wij als portefeuillemanagers ten dele de negatieve impact meenemen in de beoordeling van Apple. Wij kijken specifiek naar beleid, maar </w:t>
      </w:r>
      <w:r w:rsidR="001A5C70" w:rsidRPr="00B134DD">
        <w:rPr>
          <w:i/>
          <w:iCs/>
          <w:noProof/>
          <w:lang w:val="nl-NL"/>
        </w:rPr>
        <w:t>bijvoorbeeld</w:t>
      </w:r>
      <w:r w:rsidR="001A5C70">
        <w:rPr>
          <w:i/>
          <w:iCs/>
          <w:noProof/>
          <w:lang w:val="nl-NL"/>
        </w:rPr>
        <w:t xml:space="preserve"> </w:t>
      </w:r>
      <w:r w:rsidRPr="00B134DD">
        <w:rPr>
          <w:i/>
          <w:iCs/>
          <w:noProof/>
          <w:lang w:val="nl-NL"/>
        </w:rPr>
        <w:t>ook</w:t>
      </w:r>
      <w:r w:rsidR="001A5C70">
        <w:rPr>
          <w:i/>
          <w:iCs/>
          <w:noProof/>
          <w:lang w:val="nl-NL"/>
        </w:rPr>
        <w:t xml:space="preserve"> naar</w:t>
      </w:r>
      <w:r w:rsidRPr="00B134DD">
        <w:rPr>
          <w:i/>
          <w:iCs/>
          <w:noProof/>
          <w:lang w:val="nl-NL"/>
        </w:rPr>
        <w:t xml:space="preserve"> uitstoot. De maatstaven voor externaliteiten die voortkomen uit de producten van door gebruik of via grondstoffen is te beperkt en daardoor lastig om te integreren in een waardeoordeel over Apple. Wetgeving kan een positieve impuls voor meer inzichtelijkheid geven.</w:t>
      </w:r>
    </w:p>
    <w:p w14:paraId="4D4303AF" w14:textId="5B441279" w:rsidR="00B134DD" w:rsidRDefault="00B134DD" w:rsidP="00B134DD">
      <w:pPr>
        <w:spacing w:line="252" w:lineRule="auto"/>
        <w:jc w:val="both"/>
        <w:rPr>
          <w:i/>
          <w:iCs/>
          <w:noProof/>
          <w:lang w:val="nl-NL"/>
        </w:rPr>
      </w:pPr>
      <w:r w:rsidRPr="00B134DD">
        <w:rPr>
          <w:i/>
          <w:iCs/>
          <w:noProof/>
          <w:lang w:val="nl-NL"/>
        </w:rPr>
        <w:t xml:space="preserve">Voorsalsnog is Apple </w:t>
      </w:r>
      <w:r w:rsidR="00AE2EC1">
        <w:rPr>
          <w:i/>
          <w:iCs/>
          <w:noProof/>
          <w:lang w:val="nl-NL"/>
        </w:rPr>
        <w:t>‘</w:t>
      </w:r>
      <w:r w:rsidRPr="00B134DD">
        <w:rPr>
          <w:i/>
          <w:iCs/>
          <w:noProof/>
          <w:lang w:val="nl-NL"/>
        </w:rPr>
        <w:t>h</w:t>
      </w:r>
      <w:r w:rsidR="00AE2EC1">
        <w:rPr>
          <w:i/>
          <w:iCs/>
          <w:noProof/>
          <w:lang w:val="nl-NL"/>
        </w:rPr>
        <w:t>é</w:t>
      </w:r>
      <w:r w:rsidRPr="00B134DD">
        <w:rPr>
          <w:i/>
          <w:iCs/>
          <w:noProof/>
          <w:lang w:val="nl-NL"/>
        </w:rPr>
        <w:t xml:space="preserve">t’ techbedrijf in de Verenigde Staten. Ondanks dat de producten niet zo revolutionair meer zijn in vergelijking met de tijd dat Steve Jobs aan het roer stond, blijft het aandeel drijfveer </w:t>
      </w:r>
      <w:r w:rsidR="00AE2EC1">
        <w:rPr>
          <w:i/>
          <w:iCs/>
          <w:noProof/>
          <w:lang w:val="nl-NL"/>
        </w:rPr>
        <w:t>v</w:t>
      </w:r>
      <w:r w:rsidRPr="00B134DD">
        <w:rPr>
          <w:i/>
          <w:iCs/>
          <w:noProof/>
          <w:lang w:val="nl-NL"/>
        </w:rPr>
        <w:t xml:space="preserve">oor een groot deel van de Amerikaanse aandelenmarkt. En op de vraag </w:t>
      </w:r>
      <w:r w:rsidR="00AE2EC1">
        <w:rPr>
          <w:i/>
          <w:iCs/>
          <w:noProof/>
          <w:lang w:val="nl-NL"/>
        </w:rPr>
        <w:t xml:space="preserve">of het </w:t>
      </w:r>
      <w:r w:rsidRPr="00B134DD">
        <w:rPr>
          <w:i/>
          <w:iCs/>
          <w:noProof/>
          <w:lang w:val="nl-NL"/>
        </w:rPr>
        <w:t>nog verder</w:t>
      </w:r>
      <w:r w:rsidR="00AE2EC1">
        <w:rPr>
          <w:i/>
          <w:iCs/>
          <w:noProof/>
          <w:lang w:val="nl-NL"/>
        </w:rPr>
        <w:t xml:space="preserve"> kan...</w:t>
      </w:r>
      <w:r w:rsidRPr="00B134DD">
        <w:rPr>
          <w:i/>
          <w:iCs/>
          <w:noProof/>
          <w:lang w:val="nl-NL"/>
        </w:rPr>
        <w:t xml:space="preserve"> Ja</w:t>
      </w:r>
      <w:r w:rsidR="00AE2EC1">
        <w:rPr>
          <w:i/>
          <w:iCs/>
          <w:noProof/>
          <w:lang w:val="nl-NL"/>
        </w:rPr>
        <w:t>,</w:t>
      </w:r>
      <w:r w:rsidRPr="00B134DD">
        <w:rPr>
          <w:i/>
          <w:iCs/>
          <w:noProof/>
          <w:lang w:val="nl-NL"/>
        </w:rPr>
        <w:t xml:space="preserve"> dat kan het! De geruchten over een Apple-auto</w:t>
      </w:r>
      <w:r w:rsidR="00AE2EC1">
        <w:rPr>
          <w:i/>
          <w:iCs/>
          <w:noProof/>
          <w:lang w:val="nl-NL"/>
        </w:rPr>
        <w:t xml:space="preserve"> </w:t>
      </w:r>
      <w:r w:rsidRPr="00B134DD">
        <w:rPr>
          <w:i/>
          <w:iCs/>
          <w:noProof/>
          <w:lang w:val="nl-NL"/>
        </w:rPr>
        <w:t>blijven aanzwellen en daarmee kan Apple over een paar jaar wellicht een geduchte concurrent worden van Tesla. En we weten hoe het met de aandelenkoers van Tesla is gegaan de afgelopen jaren</w:t>
      </w:r>
      <w:r>
        <w:rPr>
          <w:i/>
          <w:iCs/>
          <w:noProof/>
          <w:lang w:val="nl-NL"/>
        </w:rPr>
        <w:t>…</w:t>
      </w:r>
    </w:p>
    <w:p w14:paraId="2D62589A" w14:textId="77777777" w:rsidR="00B134DD" w:rsidRDefault="00B134DD" w:rsidP="003330D1">
      <w:pPr>
        <w:spacing w:line="252" w:lineRule="auto"/>
        <w:jc w:val="both"/>
        <w:rPr>
          <w:i/>
          <w:iCs/>
          <w:noProof/>
          <w:lang w:val="nl-NL"/>
        </w:rPr>
      </w:pPr>
    </w:p>
    <w:p w14:paraId="6AD39098" w14:textId="2550F20B" w:rsidR="009A334E" w:rsidRPr="000108EF" w:rsidRDefault="00A56A22" w:rsidP="003330D1">
      <w:pPr>
        <w:spacing w:line="252" w:lineRule="auto"/>
        <w:jc w:val="both"/>
        <w:rPr>
          <w:i/>
          <w:iCs/>
          <w:noProof/>
          <w:lang w:val="nl-NL"/>
        </w:rPr>
      </w:pPr>
      <w:r w:rsidRPr="000108EF">
        <w:rPr>
          <w:i/>
          <w:iCs/>
          <w:noProof/>
          <w:lang w:val="nl-NL"/>
        </w:rPr>
        <w:t>Groet,</w:t>
      </w:r>
      <w:r w:rsidR="007C504D" w:rsidRPr="000108EF">
        <w:rPr>
          <w:i/>
          <w:iCs/>
          <w:noProof/>
          <w:lang w:val="nl-NL"/>
        </w:rPr>
        <w:t xml:space="preserve"> </w:t>
      </w:r>
      <w:r w:rsidR="006E495A">
        <w:rPr>
          <w:i/>
          <w:iCs/>
          <w:noProof/>
          <w:lang w:val="nl-NL"/>
        </w:rPr>
        <w:t>Caspar</w:t>
      </w:r>
    </w:p>
    <w:p w14:paraId="327F4B2C" w14:textId="77777777" w:rsidR="00BB55D5" w:rsidRDefault="00BB55D5" w:rsidP="00BB55D5">
      <w:pPr>
        <w:spacing w:line="252" w:lineRule="auto"/>
        <w:jc w:val="both"/>
        <w:rPr>
          <w:sz w:val="16"/>
          <w:szCs w:val="16"/>
          <w:lang w:val="nl-NL"/>
        </w:rPr>
      </w:pPr>
    </w:p>
    <w:p w14:paraId="7C1955C3" w14:textId="77777777" w:rsidR="00BB55D5" w:rsidRDefault="00BB55D5" w:rsidP="001A228E">
      <w:pPr>
        <w:spacing w:before="0" w:after="80" w:line="252" w:lineRule="auto"/>
        <w:jc w:val="both"/>
        <w:rPr>
          <w:sz w:val="16"/>
          <w:szCs w:val="16"/>
          <w:lang w:val="nl-NL"/>
        </w:rPr>
        <w:sectPr w:rsidR="00BB55D5" w:rsidSect="0069534A">
          <w:endnotePr>
            <w:numFmt w:val="decimal"/>
          </w:endnotePr>
          <w:pgSz w:w="11909" w:h="16834" w:code="9"/>
          <w:pgMar w:top="1701" w:right="567" w:bottom="851" w:left="567" w:header="794" w:footer="284" w:gutter="0"/>
          <w:cols w:num="3" w:space="569"/>
          <w:formProt w:val="0"/>
          <w:titlePg/>
          <w:docGrid w:linePitch="272"/>
        </w:sectPr>
      </w:pPr>
    </w:p>
    <w:p w14:paraId="659EC84A" w14:textId="6A23D7C3" w:rsidR="00181795" w:rsidRDefault="00181795" w:rsidP="001A228E">
      <w:pPr>
        <w:spacing w:before="0" w:after="80" w:line="252" w:lineRule="auto"/>
        <w:jc w:val="both"/>
        <w:rPr>
          <w:sz w:val="16"/>
          <w:szCs w:val="16"/>
          <w:lang w:val="nl-NL"/>
        </w:rPr>
      </w:pPr>
    </w:p>
    <w:p w14:paraId="0782AB43" w14:textId="174C728F" w:rsidR="009A334E" w:rsidRDefault="009A334E" w:rsidP="001A228E">
      <w:pPr>
        <w:spacing w:before="0" w:after="80" w:line="252" w:lineRule="auto"/>
        <w:jc w:val="both"/>
        <w:rPr>
          <w:sz w:val="16"/>
          <w:szCs w:val="16"/>
          <w:lang w:val="nl-NL"/>
        </w:rPr>
        <w:sectPr w:rsidR="009A334E" w:rsidSect="0069534A">
          <w:endnotePr>
            <w:numFmt w:val="decimal"/>
          </w:endnotePr>
          <w:type w:val="continuous"/>
          <w:pgSz w:w="11909" w:h="16834" w:code="9"/>
          <w:pgMar w:top="1701" w:right="567" w:bottom="851" w:left="567" w:header="794" w:footer="284" w:gutter="0"/>
          <w:cols w:num="2" w:space="569"/>
          <w:formProt w:val="0"/>
          <w:titlePg/>
          <w:docGrid w:linePitch="272"/>
        </w:sectPr>
      </w:pPr>
    </w:p>
    <w:p w14:paraId="58C1805F" w14:textId="72A04F34" w:rsidR="00ED09E2" w:rsidRDefault="00ED09E2" w:rsidP="001A228E">
      <w:pPr>
        <w:spacing w:before="0" w:after="80" w:line="252" w:lineRule="auto"/>
        <w:jc w:val="both"/>
        <w:rPr>
          <w:sz w:val="16"/>
          <w:szCs w:val="16"/>
          <w:lang w:val="nl-NL"/>
        </w:rPr>
      </w:pPr>
    </w:p>
    <w:p w14:paraId="0B0B81E1" w14:textId="77777777" w:rsidR="007A6750" w:rsidRDefault="007A6750" w:rsidP="001A228E">
      <w:pPr>
        <w:spacing w:before="0" w:after="80" w:line="252" w:lineRule="auto"/>
        <w:jc w:val="both"/>
        <w:rPr>
          <w:sz w:val="16"/>
          <w:szCs w:val="16"/>
          <w:lang w:val="nl-NL"/>
        </w:rPr>
      </w:pPr>
    </w:p>
    <w:tbl>
      <w:tblPr>
        <w:tblStyle w:val="Gemiddeldearcering1-accent2"/>
        <w:tblW w:w="5074" w:type="pct"/>
        <w:tblInd w:w="-10" w:type="dxa"/>
        <w:tblBorders>
          <w:top w:val="single" w:sz="8" w:space="0" w:color="2A114C" w:themeColor="accent1"/>
          <w:left w:val="single" w:sz="8" w:space="0" w:color="2A114C" w:themeColor="accent1"/>
          <w:bottom w:val="single" w:sz="8" w:space="0" w:color="2A114C" w:themeColor="accent1"/>
          <w:right w:val="single" w:sz="8" w:space="0" w:color="2A114C" w:themeColor="accent1"/>
          <w:insideH w:val="single" w:sz="8" w:space="0" w:color="2A114C" w:themeColor="accent1"/>
          <w:insideV w:val="single" w:sz="8" w:space="0" w:color="2A114C" w:themeColor="accent1"/>
        </w:tblBorders>
        <w:tblLook w:val="04A0" w:firstRow="1" w:lastRow="0" w:firstColumn="1" w:lastColumn="0" w:noHBand="0" w:noVBand="1"/>
      </w:tblPr>
      <w:tblGrid>
        <w:gridCol w:w="10914"/>
      </w:tblGrid>
      <w:tr w:rsidR="00ED09E2" w:rsidRPr="00817FFA" w14:paraId="1D203983" w14:textId="77777777" w:rsidTr="00A278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F2F2F2" w:themeFill="background1" w:themeFillShade="F2"/>
          </w:tcPr>
          <w:p w14:paraId="50FE4C4B" w14:textId="77777777" w:rsidR="00ED09E2" w:rsidRPr="00A02FCF" w:rsidRDefault="00ED09E2" w:rsidP="00A2780F">
            <w:pPr>
              <w:rPr>
                <w:b w:val="0"/>
                <w:bCs w:val="0"/>
                <w:color w:val="2A114C" w:themeColor="accent1"/>
                <w:sz w:val="16"/>
                <w:szCs w:val="16"/>
                <w:lang w:val="nl-NL"/>
              </w:rPr>
            </w:pPr>
            <w:r w:rsidRPr="00A02FCF">
              <w:rPr>
                <w:b w:val="0"/>
                <w:bCs w:val="0"/>
                <w:color w:val="2A114C" w:themeColor="accent1"/>
                <w:sz w:val="16"/>
                <w:szCs w:val="16"/>
                <w:lang w:val="nl-NL"/>
              </w:rPr>
              <w:t>ACTIAM staat voor: actief en passief beheer, duurzame beleggingsstrategieën en impact investing. We gaan voor financieel resultaat, sociaal rendement én risicobeheersing. Met onze focus op duurzaamheid verlagen we structureel de risico's en verhogen we de kansen in onze beleggingsportefeuilles. We bedienen klanten via beleggingsfondsen en met mandaten; we leveren een keur aan oplossingen op maat.</w:t>
            </w:r>
          </w:p>
          <w:p w14:paraId="46C1BB2D" w14:textId="3CA11771" w:rsidR="00ED09E2" w:rsidRPr="00A02FCF" w:rsidRDefault="00ED09E2" w:rsidP="00A2780F">
            <w:pPr>
              <w:rPr>
                <w:b w:val="0"/>
                <w:bCs w:val="0"/>
                <w:color w:val="2A114C" w:themeColor="accent1"/>
                <w:sz w:val="16"/>
                <w:szCs w:val="16"/>
                <w:lang w:val="nl-NL"/>
              </w:rPr>
            </w:pPr>
            <w:r w:rsidRPr="00A02FCF">
              <w:rPr>
                <w:b w:val="0"/>
                <w:bCs w:val="0"/>
                <w:color w:val="2A114C" w:themeColor="accent1"/>
                <w:sz w:val="16"/>
                <w:szCs w:val="16"/>
                <w:lang w:val="nl-NL"/>
              </w:rPr>
              <w:t xml:space="preserve">Voor aandelenbeleggingen is onze doelstelling het behalen van een optimaal financieel en duurzaam rendement middels passieve en actieve oplossingen. Ons aandelenteam heeft een lange historie in duurzaam beleggen en behaalt een solide performance, zowel financieel als duurzaam. Al onze aandelenfondsen krijgen maar liefst vier sterren in de </w:t>
            </w:r>
            <w:proofErr w:type="spellStart"/>
            <w:r w:rsidRPr="00A02FCF">
              <w:rPr>
                <w:b w:val="0"/>
                <w:bCs w:val="0"/>
                <w:color w:val="2A114C" w:themeColor="accent1"/>
                <w:sz w:val="16"/>
                <w:szCs w:val="16"/>
                <w:lang w:val="nl-NL"/>
              </w:rPr>
              <w:t>Morningstar</w:t>
            </w:r>
            <w:proofErr w:type="spellEnd"/>
            <w:r w:rsidRPr="00A02FCF">
              <w:rPr>
                <w:b w:val="0"/>
                <w:bCs w:val="0"/>
                <w:color w:val="2A114C" w:themeColor="accent1"/>
                <w:sz w:val="16"/>
                <w:szCs w:val="16"/>
                <w:lang w:val="nl-NL"/>
              </w:rPr>
              <w:t xml:space="preserve"> rating (bron: </w:t>
            </w:r>
            <w:proofErr w:type="spellStart"/>
            <w:r w:rsidRPr="00A02FCF">
              <w:rPr>
                <w:b w:val="0"/>
                <w:bCs w:val="0"/>
                <w:color w:val="2A114C" w:themeColor="accent1"/>
                <w:sz w:val="16"/>
                <w:szCs w:val="16"/>
                <w:lang w:val="nl-NL"/>
              </w:rPr>
              <w:t>Morningstar</w:t>
            </w:r>
            <w:proofErr w:type="spellEnd"/>
            <w:r w:rsidRPr="00A02FCF">
              <w:rPr>
                <w:b w:val="0"/>
                <w:bCs w:val="0"/>
                <w:color w:val="2A114C" w:themeColor="accent1"/>
                <w:sz w:val="16"/>
                <w:szCs w:val="16"/>
                <w:lang w:val="nl-NL"/>
              </w:rPr>
              <w:t xml:space="preserve">, </w:t>
            </w:r>
            <w:r w:rsidR="00B134DD">
              <w:rPr>
                <w:b w:val="0"/>
                <w:bCs w:val="0"/>
                <w:color w:val="2A114C" w:themeColor="accent1"/>
                <w:sz w:val="16"/>
                <w:szCs w:val="16"/>
                <w:lang w:val="nl-NL"/>
              </w:rPr>
              <w:t>dec</w:t>
            </w:r>
            <w:r w:rsidR="007620FF">
              <w:rPr>
                <w:b w:val="0"/>
                <w:bCs w:val="0"/>
                <w:color w:val="2A114C" w:themeColor="accent1"/>
                <w:sz w:val="16"/>
                <w:szCs w:val="16"/>
                <w:lang w:val="nl-NL"/>
              </w:rPr>
              <w:t>ember</w:t>
            </w:r>
            <w:r w:rsidRPr="00A02FCF">
              <w:rPr>
                <w:b w:val="0"/>
                <w:bCs w:val="0"/>
                <w:color w:val="2A114C" w:themeColor="accent1"/>
                <w:sz w:val="16"/>
                <w:szCs w:val="16"/>
                <w:lang w:val="nl-NL"/>
              </w:rPr>
              <w:t xml:space="preserve"> 202</w:t>
            </w:r>
            <w:r w:rsidR="002B2D35">
              <w:rPr>
                <w:b w:val="0"/>
                <w:bCs w:val="0"/>
                <w:color w:val="2A114C" w:themeColor="accent1"/>
                <w:sz w:val="16"/>
                <w:szCs w:val="16"/>
                <w:lang w:val="nl-NL"/>
              </w:rPr>
              <w:t>1</w:t>
            </w:r>
            <w:r w:rsidRPr="00A02FCF">
              <w:rPr>
                <w:b w:val="0"/>
                <w:bCs w:val="0"/>
                <w:color w:val="2A114C" w:themeColor="accent1"/>
                <w:sz w:val="16"/>
                <w:szCs w:val="16"/>
                <w:lang w:val="nl-NL"/>
              </w:rPr>
              <w:t xml:space="preserve">). Het ACTIAM Global </w:t>
            </w:r>
            <w:proofErr w:type="spellStart"/>
            <w:r w:rsidRPr="00A02FCF">
              <w:rPr>
                <w:b w:val="0"/>
                <w:bCs w:val="0"/>
                <w:color w:val="2A114C" w:themeColor="accent1"/>
                <w:sz w:val="16"/>
                <w:szCs w:val="16"/>
                <w:lang w:val="nl-NL"/>
              </w:rPr>
              <w:t>Equity</w:t>
            </w:r>
            <w:proofErr w:type="spellEnd"/>
            <w:r w:rsidRPr="00A02FCF">
              <w:rPr>
                <w:b w:val="0"/>
                <w:bCs w:val="0"/>
                <w:color w:val="2A114C" w:themeColor="accent1"/>
                <w:sz w:val="16"/>
                <w:szCs w:val="16"/>
                <w:lang w:val="nl-NL"/>
              </w:rPr>
              <w:t xml:space="preserve"> Impact product krijgt ook nog eens vier </w:t>
            </w:r>
            <w:proofErr w:type="spellStart"/>
            <w:r w:rsidRPr="00A02FCF">
              <w:rPr>
                <w:b w:val="0"/>
                <w:bCs w:val="0"/>
                <w:color w:val="2A114C" w:themeColor="accent1"/>
                <w:sz w:val="16"/>
                <w:szCs w:val="16"/>
                <w:lang w:val="nl-NL"/>
              </w:rPr>
              <w:t>Morningstar</w:t>
            </w:r>
            <w:proofErr w:type="spellEnd"/>
            <w:r w:rsidRPr="00A02FCF">
              <w:rPr>
                <w:b w:val="0"/>
                <w:bCs w:val="0"/>
                <w:color w:val="2A114C" w:themeColor="accent1"/>
                <w:sz w:val="16"/>
                <w:szCs w:val="16"/>
                <w:lang w:val="nl-NL"/>
              </w:rPr>
              <w:t xml:space="preserve"> wereldbollen (globes) op het gebied van duurzaamheid! Niet voor niets zijn wij in 2019 uitgeroepen tot Winnaar </w:t>
            </w:r>
            <w:proofErr w:type="spellStart"/>
            <w:r w:rsidRPr="00A02FCF">
              <w:rPr>
                <w:b w:val="0"/>
                <w:bCs w:val="0"/>
                <w:color w:val="2A114C" w:themeColor="accent1"/>
                <w:sz w:val="16"/>
                <w:szCs w:val="16"/>
                <w:lang w:val="nl-NL"/>
              </w:rPr>
              <w:t>Lipper</w:t>
            </w:r>
            <w:proofErr w:type="spellEnd"/>
            <w:r w:rsidRPr="00A02FCF">
              <w:rPr>
                <w:b w:val="0"/>
                <w:bCs w:val="0"/>
                <w:color w:val="2A114C" w:themeColor="accent1"/>
                <w:sz w:val="16"/>
                <w:szCs w:val="16"/>
                <w:lang w:val="nl-NL"/>
              </w:rPr>
              <w:t xml:space="preserve"> Group </w:t>
            </w:r>
            <w:proofErr w:type="spellStart"/>
            <w:r w:rsidRPr="00A02FCF">
              <w:rPr>
                <w:b w:val="0"/>
                <w:bCs w:val="0"/>
                <w:color w:val="2A114C" w:themeColor="accent1"/>
                <w:sz w:val="16"/>
                <w:szCs w:val="16"/>
                <w:lang w:val="nl-NL"/>
              </w:rPr>
              <w:t>Awards</w:t>
            </w:r>
            <w:proofErr w:type="spellEnd"/>
            <w:r w:rsidRPr="00A02FCF">
              <w:rPr>
                <w:b w:val="0"/>
                <w:bCs w:val="0"/>
                <w:color w:val="2A114C" w:themeColor="accent1"/>
                <w:sz w:val="16"/>
                <w:szCs w:val="16"/>
                <w:lang w:val="nl-NL"/>
              </w:rPr>
              <w:t xml:space="preserve"> ‘</w:t>
            </w:r>
            <w:proofErr w:type="spellStart"/>
            <w:r w:rsidRPr="00A02FCF">
              <w:rPr>
                <w:b w:val="0"/>
                <w:bCs w:val="0"/>
                <w:color w:val="2A114C" w:themeColor="accent1"/>
                <w:sz w:val="16"/>
                <w:szCs w:val="16"/>
                <w:lang w:val="nl-NL"/>
              </w:rPr>
              <w:t>Equity</w:t>
            </w:r>
            <w:proofErr w:type="spellEnd"/>
            <w:r w:rsidRPr="00A02FCF">
              <w:rPr>
                <w:b w:val="0"/>
                <w:bCs w:val="0"/>
                <w:color w:val="2A114C" w:themeColor="accent1"/>
                <w:sz w:val="16"/>
                <w:szCs w:val="16"/>
                <w:lang w:val="nl-NL"/>
              </w:rPr>
              <w:t xml:space="preserve"> Large’.</w:t>
            </w:r>
          </w:p>
          <w:p w14:paraId="1332C0EF" w14:textId="7DCEB883" w:rsidR="00ED09E2" w:rsidRPr="00960E24" w:rsidRDefault="00ED09E2" w:rsidP="00A2780F">
            <w:pPr>
              <w:pStyle w:val="Footnote"/>
              <w:spacing w:before="120" w:after="120"/>
              <w:rPr>
                <w:b w:val="0"/>
                <w:bCs w:val="0"/>
                <w:color w:val="2A114C" w:themeColor="accent1"/>
                <w:sz w:val="17"/>
                <w:lang w:val="nl-NL"/>
              </w:rPr>
            </w:pPr>
            <w:r w:rsidRPr="00A02FCF">
              <w:rPr>
                <w:b w:val="0"/>
                <w:bCs w:val="0"/>
                <w:color w:val="2A114C" w:themeColor="accent1"/>
                <w:sz w:val="16"/>
                <w:szCs w:val="16"/>
                <w:lang w:val="nl-NL"/>
              </w:rPr>
              <w:t>Kijk wat on</w:t>
            </w:r>
            <w:r w:rsidR="009B1FA3" w:rsidRPr="00A02FCF">
              <w:rPr>
                <w:b w:val="0"/>
                <w:bCs w:val="0"/>
                <w:color w:val="2A114C" w:themeColor="accent1"/>
                <w:sz w:val="16"/>
                <w:szCs w:val="16"/>
                <w:lang w:val="nl-NL"/>
              </w:rPr>
              <w:t>s</w:t>
            </w:r>
            <w:r w:rsidRPr="00A02FCF">
              <w:rPr>
                <w:b w:val="0"/>
                <w:bCs w:val="0"/>
                <w:color w:val="2A114C" w:themeColor="accent1"/>
                <w:sz w:val="16"/>
                <w:szCs w:val="16"/>
                <w:lang w:val="nl-NL"/>
              </w:rPr>
              <w:t xml:space="preserve"> </w:t>
            </w:r>
            <w:hyperlink r:id="rId18" w:history="1">
              <w:r w:rsidR="009B1FA3" w:rsidRPr="00A02FCF">
                <w:rPr>
                  <w:rStyle w:val="Hyperlink"/>
                  <w:b w:val="0"/>
                  <w:bCs w:val="0"/>
                  <w:sz w:val="16"/>
                  <w:szCs w:val="16"/>
                  <w:lang w:val="nl-NL"/>
                </w:rPr>
                <w:t>aandelenteam</w:t>
              </w:r>
            </w:hyperlink>
            <w:r w:rsidRPr="00A02FCF">
              <w:rPr>
                <w:b w:val="0"/>
                <w:bCs w:val="0"/>
                <w:color w:val="2A114C" w:themeColor="accent1"/>
                <w:sz w:val="16"/>
                <w:szCs w:val="16"/>
                <w:lang w:val="nl-NL"/>
              </w:rPr>
              <w:t xml:space="preserve"> voor u </w:t>
            </w:r>
            <w:r w:rsidR="009B1FA3" w:rsidRPr="00A02FCF">
              <w:rPr>
                <w:b w:val="0"/>
                <w:bCs w:val="0"/>
                <w:color w:val="2A114C" w:themeColor="accent1"/>
                <w:sz w:val="16"/>
                <w:szCs w:val="16"/>
                <w:lang w:val="nl-NL"/>
              </w:rPr>
              <w:t>kan</w:t>
            </w:r>
            <w:r w:rsidRPr="00A02FCF">
              <w:rPr>
                <w:b w:val="0"/>
                <w:bCs w:val="0"/>
                <w:color w:val="2A114C" w:themeColor="accent1"/>
                <w:sz w:val="16"/>
                <w:szCs w:val="16"/>
                <w:lang w:val="nl-NL"/>
              </w:rPr>
              <w:t xml:space="preserve"> betekenen of ga rechtstreeks naar </w:t>
            </w:r>
            <w:hyperlink r:id="rId19" w:history="1">
              <w:r w:rsidRPr="00A02FCF">
                <w:rPr>
                  <w:rStyle w:val="Hyperlink"/>
                  <w:b w:val="0"/>
                  <w:bCs w:val="0"/>
                  <w:sz w:val="16"/>
                  <w:szCs w:val="16"/>
                  <w:lang w:val="nl-NL"/>
                </w:rPr>
                <w:t>onze fondsen</w:t>
              </w:r>
            </w:hyperlink>
            <w:r w:rsidRPr="00A02FCF">
              <w:rPr>
                <w:b w:val="0"/>
                <w:bCs w:val="0"/>
                <w:color w:val="2A114C" w:themeColor="accent1"/>
                <w:sz w:val="16"/>
                <w:szCs w:val="16"/>
                <w:lang w:val="nl-NL"/>
              </w:rPr>
              <w:t>.</w:t>
            </w:r>
          </w:p>
        </w:tc>
      </w:tr>
    </w:tbl>
    <w:p w14:paraId="55CEBA63" w14:textId="77777777" w:rsidR="00ED09E2" w:rsidRDefault="00ED09E2" w:rsidP="001A228E">
      <w:pPr>
        <w:spacing w:before="0" w:after="80" w:line="252" w:lineRule="auto"/>
        <w:jc w:val="both"/>
        <w:rPr>
          <w:i/>
          <w:iCs/>
          <w:sz w:val="16"/>
          <w:szCs w:val="16"/>
          <w:lang w:val="nl-NL"/>
        </w:rPr>
        <w:sectPr w:rsidR="00ED09E2" w:rsidSect="0069534A">
          <w:footerReference w:type="first" r:id="rId20"/>
          <w:endnotePr>
            <w:numFmt w:val="decimal"/>
          </w:endnotePr>
          <w:pgSz w:w="11909" w:h="16834" w:code="9"/>
          <w:pgMar w:top="1701" w:right="567" w:bottom="851" w:left="567" w:header="794" w:footer="284" w:gutter="0"/>
          <w:cols w:space="569"/>
          <w:formProt w:val="0"/>
          <w:titlePg/>
          <w:docGrid w:linePitch="272"/>
        </w:sectPr>
      </w:pPr>
    </w:p>
    <w:p w14:paraId="7ED4D050" w14:textId="4279CD88" w:rsidR="00ED09E2" w:rsidRDefault="00ED09E2" w:rsidP="001A228E">
      <w:pPr>
        <w:spacing w:before="0" w:after="80" w:line="252" w:lineRule="auto"/>
        <w:jc w:val="both"/>
        <w:rPr>
          <w:i/>
          <w:iCs/>
          <w:sz w:val="16"/>
          <w:szCs w:val="16"/>
          <w:lang w:val="nl-NL"/>
        </w:rPr>
      </w:pPr>
    </w:p>
    <w:sectPr w:rsidR="00ED09E2" w:rsidSect="0069534A">
      <w:endnotePr>
        <w:numFmt w:val="decimal"/>
      </w:endnotePr>
      <w:type w:val="continuous"/>
      <w:pgSz w:w="11909" w:h="16834" w:code="9"/>
      <w:pgMar w:top="1701" w:right="567" w:bottom="851" w:left="567" w:header="794" w:footer="284" w:gutter="0"/>
      <w:cols w:num="2" w:space="569"/>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7F071" w14:textId="77777777" w:rsidR="00826B11" w:rsidRDefault="00826B11" w:rsidP="00BD5EFB">
      <w:r>
        <w:separator/>
      </w:r>
    </w:p>
  </w:endnote>
  <w:endnote w:type="continuationSeparator" w:id="0">
    <w:p w14:paraId="3580636F" w14:textId="77777777" w:rsidR="00826B11" w:rsidRDefault="00826B11" w:rsidP="00BD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8BE98" w14:textId="77777777" w:rsidR="00AE2EC1" w:rsidRDefault="00AE2E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7168" w14:textId="77777777" w:rsidR="00AE2EC1" w:rsidRDefault="00AE2E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57C6" w14:textId="7A028129" w:rsidR="00DE3D2A" w:rsidRPr="002A2E04" w:rsidRDefault="004D55C6" w:rsidP="0033162F">
    <w:pPr>
      <w:pStyle w:val="Voettekst"/>
      <w:tabs>
        <w:tab w:val="clear" w:pos="4320"/>
        <w:tab w:val="clear" w:pos="8640"/>
        <w:tab w:val="left" w:pos="939"/>
      </w:tabs>
      <w:rPr>
        <w:color w:val="FFFFFF" w:themeColor="background1"/>
        <w:lang w:val="nl-NL"/>
      </w:rPr>
    </w:pPr>
    <w:r w:rsidRPr="004D55C6">
      <w:rPr>
        <w:noProof/>
        <w:color w:val="FFFFFF" w:themeColor="background1"/>
      </w:rPr>
      <mc:AlternateContent>
        <mc:Choice Requires="wps">
          <w:drawing>
            <wp:anchor distT="0" distB="0" distL="114300" distR="114300" simplePos="0" relativeHeight="251662336" behindDoc="1" locked="0" layoutInCell="1" allowOverlap="1" wp14:anchorId="51644413" wp14:editId="4D220B63">
              <wp:simplePos x="0" y="0"/>
              <wp:positionH relativeFrom="page">
                <wp:posOffset>0</wp:posOffset>
              </wp:positionH>
              <wp:positionV relativeFrom="paragraph">
                <wp:posOffset>172416</wp:posOffset>
              </wp:positionV>
              <wp:extent cx="7562056" cy="288000"/>
              <wp:effectExtent l="0" t="0" r="20320" b="17145"/>
              <wp:wrapNone/>
              <wp:docPr id="11" name="Rechthoek 11"/>
              <wp:cNvGraphicFramePr/>
              <a:graphic xmlns:a="http://schemas.openxmlformats.org/drawingml/2006/main">
                <a:graphicData uri="http://schemas.microsoft.com/office/word/2010/wordprocessingShape">
                  <wps:wsp>
                    <wps:cNvSpPr/>
                    <wps:spPr>
                      <a:xfrm>
                        <a:off x="0" y="0"/>
                        <a:ext cx="7562056" cy="288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6C7131" w14:textId="11F2F15A" w:rsidR="004D55C6" w:rsidRPr="00C157FA" w:rsidRDefault="00C157FA" w:rsidP="00530B23">
                          <w:pPr>
                            <w:pStyle w:val="Voettekst"/>
                            <w:tabs>
                              <w:tab w:val="clear" w:pos="8640"/>
                              <w:tab w:val="right" w:pos="11199"/>
                            </w:tabs>
                            <w:spacing w:before="0" w:after="0" w:line="240" w:lineRule="auto"/>
                            <w:ind w:left="425"/>
                            <w:contextualSpacing/>
                            <w:rPr>
                              <w:lang w:val="nl-NL"/>
                            </w:rPr>
                          </w:pPr>
                          <w:r>
                            <w:rPr>
                              <w:color w:val="FFFFFF" w:themeColor="background1"/>
                              <w:lang w:val="nl-NL"/>
                            </w:rPr>
                            <w:t>februari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44413" id="Rechthoek 11" o:spid="_x0000_s1029" style="position:absolute;margin-left:0;margin-top:13.6pt;width:595.45pt;height:22.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cQ3fQIAAE0FAAAOAAAAZHJzL2Uyb0RvYy54bWysVFFP3DAMfp+0/xDlfbR34oCd6KETiGkS&#10;AsQx8ZxLE1otibMkd+3t189J2oIA7WHaSxvH9mf7s53zi14rshfOt2AqOjsqKRGGQ92a54r+eLz+&#10;ckaJD8zUTIERFT0ITy9Wnz+dd3Yp5tCAqoUjCGL8srMVbUKwy6LwvBGa+SOwwqBSgtMsoOiei9qx&#10;DtG1KuZleVJ04GrrgAvv8fYqK+kq4UspeLiT0otAVEUxt5C+Ln238Vusztny2THbtHxIg/1DFpq1&#10;BoNOUFcsMLJz7Tso3XIHHmQ44qALkLLlItWA1czKN9VsGmZFqgXJ8Xaiyf8/WH67v3ekrbF3M0oM&#10;09ijB8Gb0ID4SfAOCeqsX6Ldxt67QfJ4jNX20un4xzpIn0g9TKSKPhCOl6eLk3m5OKGEo25+dlaW&#10;ifXixds6H74J0CQeKuqwaYlLtr/xASOi6WiCQswmx0+ncFAipqDMg5BYCEacJ+80QuJSObJn2HzG&#10;uTBhllUNq0W+XmA6Yz6TRwqZACOybJWasAeAOJ7vsXOug310FWkCJ+fyb4ll58kjRQYTJmfdGnAf&#10;ASisaoic7UeSMjWRpdBv+9zksZ9bqA/YeAd5I7zl1y2yf8N8uGcOVwCXBdc63OFHKugqCsOJkgbc&#10;74/uoz1OJmop6XClKup/7ZgTlKjvBmf26+z4OO5gEo4Xp3MU3GvN9rXG7PQlYONwLDG7dIz2QY1H&#10;6UA/4favY1RUMcMxdkV5cKNwGfKq4/vBxXqdzHDvLAs3ZmN5BI88x+l67J+Ys8MIBhzeWxjXjy3f&#10;TGK2jZ4G1rsAsk1jGpnOvA4dwJ1NozS8L/FReC0nq5dXcPUHAAD//wMAUEsDBBQABgAIAAAAIQCz&#10;3Vz92gAAAAcBAAAPAAAAZHJzL2Rvd25yZXYueG1sTI/BTsMwEETvSPyDtUjcqJMcGhriVKgSFyQO&#10;LXzANl7iUHsdxU6T/D3uCY6jGc28qfeLs+JKY+g9K8g3GQji1uueOwVfn29PzyBCRNZoPZOClQLs&#10;m/u7GivtZz7S9RQ7kUo4VKjAxDhUUobWkMOw8QNx8r796DAmOXZSjzincmdlkWVb6bDntGBwoIOh&#10;9nKaXBpBOq55OR8uH2Z578muPzStSj0+LK8vICIt8S8MN/yEDk1iOvuJdRBWQToSFRRlAeLm5rts&#10;B+KsoCy2IJta/udvfgEAAP//AwBQSwECLQAUAAYACAAAACEAtoM4kv4AAADhAQAAEwAAAAAAAAAA&#10;AAAAAAAAAAAAW0NvbnRlbnRfVHlwZXNdLnhtbFBLAQItABQABgAIAAAAIQA4/SH/1gAAAJQBAAAL&#10;AAAAAAAAAAAAAAAAAC8BAABfcmVscy8ucmVsc1BLAQItABQABgAIAAAAIQAK8cQ3fQIAAE0FAAAO&#10;AAAAAAAAAAAAAAAAAC4CAABkcnMvZTJvRG9jLnhtbFBLAQItABQABgAIAAAAIQCz3Vz92gAAAAcB&#10;AAAPAAAAAAAAAAAAAAAAANcEAABkcnMvZG93bnJldi54bWxQSwUGAAAAAAQABADzAAAA3gUAAAAA&#10;" fillcolor="#2a114c [3204]" strokecolor="#140825 [1604]" strokeweight="1pt">
              <v:textbox>
                <w:txbxContent>
                  <w:p w14:paraId="066C7131" w14:textId="11F2F15A" w:rsidR="004D55C6" w:rsidRPr="00C157FA" w:rsidRDefault="00C157FA" w:rsidP="00530B23">
                    <w:pPr>
                      <w:pStyle w:val="Voettekst"/>
                      <w:tabs>
                        <w:tab w:val="clear" w:pos="8640"/>
                        <w:tab w:val="right" w:pos="11199"/>
                      </w:tabs>
                      <w:spacing w:before="0" w:after="0" w:line="240" w:lineRule="auto"/>
                      <w:ind w:left="425"/>
                      <w:contextualSpacing/>
                      <w:rPr>
                        <w:lang w:val="nl-NL"/>
                      </w:rPr>
                    </w:pPr>
                    <w:r>
                      <w:rPr>
                        <w:color w:val="FFFFFF" w:themeColor="background1"/>
                        <w:lang w:val="nl-NL"/>
                      </w:rPr>
                      <w:t>februari 2022</w:t>
                    </w:r>
                  </w:p>
                </w:txbxContent>
              </v:textbox>
              <w10:wrap anchorx="page"/>
            </v:rect>
          </w:pict>
        </mc:Fallback>
      </mc:AlternateContent>
    </w:r>
    <w:r w:rsidR="0033162F" w:rsidRPr="002A2E04">
      <w:rPr>
        <w:color w:val="FFFFFF" w:themeColor="background1"/>
        <w:lang w:val="nl-N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AECF" w14:textId="77777777" w:rsidR="00ED09E2" w:rsidRPr="001A1FBF" w:rsidRDefault="00ED09E2" w:rsidP="00ED09E2">
    <w:pPr>
      <w:pStyle w:val="Voettekst"/>
      <w:tabs>
        <w:tab w:val="clear" w:pos="8640"/>
        <w:tab w:val="right" w:pos="10206"/>
      </w:tabs>
      <w:rPr>
        <w:color w:val="2A114C" w:themeColor="accent1"/>
        <w:lang w:val="nl-NL"/>
      </w:rPr>
    </w:pPr>
    <w:r w:rsidRPr="001A1FBF">
      <w:rPr>
        <w:noProof/>
        <w:lang w:val="nl-NL"/>
      </w:rPr>
      <mc:AlternateContent>
        <mc:Choice Requires="wps">
          <w:drawing>
            <wp:anchor distT="0" distB="0" distL="114300" distR="114300" simplePos="0" relativeHeight="251667456" behindDoc="0" locked="0" layoutInCell="1" allowOverlap="1" wp14:anchorId="2C0ADFF6" wp14:editId="27F27626">
              <wp:simplePos x="0" y="0"/>
              <wp:positionH relativeFrom="margin">
                <wp:posOffset>5135892</wp:posOffset>
              </wp:positionH>
              <wp:positionV relativeFrom="paragraph">
                <wp:posOffset>-47942</wp:posOffset>
              </wp:positionV>
              <wp:extent cx="1440000" cy="2124000"/>
              <wp:effectExtent l="953" t="0" r="9207" b="9208"/>
              <wp:wrapNone/>
              <wp:docPr id="9"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1440000" cy="2124000"/>
                      </a:xfrm>
                      <a:custGeom>
                        <a:avLst/>
                        <a:gdLst>
                          <a:gd name="T0" fmla="*/ 433 w 433"/>
                          <a:gd name="T1" fmla="*/ 0 h 353"/>
                          <a:gd name="T2" fmla="*/ 242 w 433"/>
                          <a:gd name="T3" fmla="*/ 78 h 353"/>
                          <a:gd name="T4" fmla="*/ 173 w 433"/>
                          <a:gd name="T5" fmla="*/ 125 h 353"/>
                          <a:gd name="T6" fmla="*/ 173 w 433"/>
                          <a:gd name="T7" fmla="*/ 125 h 353"/>
                          <a:gd name="T8" fmla="*/ 0 w 433"/>
                          <a:gd name="T9" fmla="*/ 353 h 353"/>
                          <a:gd name="T10" fmla="*/ 0 w 433"/>
                          <a:gd name="T11" fmla="*/ 0 h 353"/>
                          <a:gd name="T12" fmla="*/ 433 w 433"/>
                          <a:gd name="T13" fmla="*/ 0 h 353"/>
                        </a:gdLst>
                        <a:ahLst/>
                        <a:cxnLst>
                          <a:cxn ang="0">
                            <a:pos x="T0" y="T1"/>
                          </a:cxn>
                          <a:cxn ang="0">
                            <a:pos x="T2" y="T3"/>
                          </a:cxn>
                          <a:cxn ang="0">
                            <a:pos x="T4" y="T5"/>
                          </a:cxn>
                          <a:cxn ang="0">
                            <a:pos x="T6" y="T7"/>
                          </a:cxn>
                          <a:cxn ang="0">
                            <a:pos x="T8" y="T9"/>
                          </a:cxn>
                          <a:cxn ang="0">
                            <a:pos x="T10" y="T11"/>
                          </a:cxn>
                          <a:cxn ang="0">
                            <a:pos x="T12" y="T13"/>
                          </a:cxn>
                        </a:cxnLst>
                        <a:rect l="0" t="0" r="r" b="b"/>
                        <a:pathLst>
                          <a:path w="433" h="353">
                            <a:moveTo>
                              <a:pt x="433" y="0"/>
                            </a:moveTo>
                            <a:cubicBezTo>
                              <a:pt x="368" y="15"/>
                              <a:pt x="303" y="41"/>
                              <a:pt x="242" y="78"/>
                            </a:cubicBezTo>
                            <a:cubicBezTo>
                              <a:pt x="218" y="92"/>
                              <a:pt x="195" y="108"/>
                              <a:pt x="173" y="125"/>
                            </a:cubicBezTo>
                            <a:cubicBezTo>
                              <a:pt x="173" y="125"/>
                              <a:pt x="173" y="125"/>
                              <a:pt x="173" y="125"/>
                            </a:cubicBezTo>
                            <a:cubicBezTo>
                              <a:pt x="99" y="184"/>
                              <a:pt x="37" y="261"/>
                              <a:pt x="0" y="353"/>
                            </a:cubicBezTo>
                            <a:cubicBezTo>
                              <a:pt x="0" y="0"/>
                              <a:pt x="0" y="0"/>
                              <a:pt x="0" y="0"/>
                            </a:cubicBezTo>
                            <a:lnTo>
                              <a:pt x="433" y="0"/>
                            </a:lnTo>
                            <a:close/>
                          </a:path>
                        </a:pathLst>
                      </a:custGeom>
                      <a:gradFill flip="none" rotWithShape="1">
                        <a:gsLst>
                          <a:gs pos="100000">
                            <a:schemeClr val="accent2"/>
                          </a:gs>
                          <a:gs pos="2000">
                            <a:schemeClr val="accent1"/>
                          </a:gs>
                        </a:gsLst>
                        <a:lin ang="0" scaled="1"/>
                        <a:tileRect/>
                      </a:gra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A440B62" id="Freeform 22" o:spid="_x0000_s1026" style="position:absolute;margin-left:404.4pt;margin-top:-3.75pt;width:113.4pt;height:167.25pt;rotation:-90;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33,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9UM3AMAAKQKAAAOAAAAZHJzL2Uyb0RvYy54bWysVttu4zYQfS/QfyD4WKDRxXYcG1EWaBZp&#10;C2S3iybFPtMUZQmVRJWkL9mv7xlScpTEzhpF/WCInMMznAtn5vrDvqnZVhlb6TbjyUXMmWqlzqt2&#10;nfG/Hu9+vuLMOtHmotatyviTsvzDzY8/XO+6pUp1qetcGQaS1i53XcZL57plFFlZqkbYC92pFsJC&#10;m0Y4LM06yo3Ygb2pozSOL6OdNnlntFTWYvdjEPIbz18USro/isIqx+qM427O/xv/v6L/6OZaLNdG&#10;dGUl+2uI/3CLRlQtlB6oPgon2MZUb6iaShptdeEupG4iXRSVVN4GWJPEr6x5KEWnvC1wju0ObrL/&#10;H638vP1iWJVnfMFZKxqE6M4oRQ5naUru2XV2CdRD98WQgba71/JvC0H0QkILCwxb7T7pHDRi47R3&#10;yb4Al9Fw/Wwa04+zoq6635AuXg4nsL2PyNMhImrvmMRmMvVHOJOQpUlKK7pUJJZESxeSG+t+Vdp/&#10;i+29dSGkOb58QPLerEfS29SI7k8Rm04mbEf/fQIcQMkIFLOSTWZvIOkIkk7T4zyTEWh+dZxoOsIk&#10;8xMXmo1B6ew40+UYdIppPgadYsJzPTgpPm4aEuUAgXuO3ygZe/sEUXKGs5Oxt09HbezuUdiQJush&#10;EUQ55Ibct31y4IsJqlSxz8ROW8pEyhSk22PSZxpQPtGOg3FBAvs0gb73wQg5gWdnMSOqBJ6fBUbg&#10;CLw4C0zRITQiEB7T+7emIHj4CyODsb0nDSrt6xprOEONXZEKseyEowAMn2yXcXp+rMw4vTHab/RW&#10;PWqPcBQHL4fe4cU/y+VmVclf1LcxenIZXJB450Kh55jE0AGOqbd02MWz9bvzq8H+F4TH6NMk0C98&#10;URyIkgXeJ+iT2DMdtudBa5IeIv1dBagAgSqcOUF1Ypti8V0NC7xcuuvVtA9J8BDqAnbTyxceCgnS&#10;V7+z2MOJvqMG57+/9Ya1bsfxfB39QSprbVXIWsop3wsOyeU5n/sBGnt+V9W1bzgZbzGCcGpFXytX&#10;+uY69KC17XNzbRmqAAXUdypKRj+LqNvasK3AFCGkVK3zWQBta0uQ4RQmklBJjp4ZHhud8Ud7nXV1&#10;qELMSlErdOM+GK6q1Z94WsHewRxSWfua1GoyL0hpx/dkasOhb690/oSWjPkM3bfU5htnO8w6Gbf/&#10;bISBL+rfWxi7oDaL4cgvprN5ioUZS1ZjSbtpbjUcgeotWgnWjLvh89aF2QrDDWJy3z50cnBxZ6x7&#10;3H8VpmP0iUNo8p/1MOOI5dC84ZpnbG9SMKRfYBQKDgxjG81a47VHPQ+XN/8CAAD//wMAUEsDBBQA&#10;BgAIAAAAIQDRBzyF4gAAAAsBAAAPAAAAZHJzL2Rvd25yZXYueG1sTI9BTsMwEEX3SNzBGiQ2iDqk&#10;IW1DJhVCQgoqG1IO4MQmCbXHIXbT9Pa4K9jNaJ7+vJ9vZ6PZpEbXW0J4WETAFDVW9tQifO5f79fA&#10;nBckhbakEM7Kwba4vspFJu2JPtRU+ZaFEHKZQOi8HzLOXdMpI9zCDorC7cuORviwji2XoziFcKN5&#10;HEUpN6Kn8KETg3rpVHOojgbhrfqJynJ6393Vgz6nuvxeHnZ7xNub+fkJmFez/4Phoh/UoQhOtT2S&#10;dEwjrB6TTUARkjQBdgGi9SZMNUK8WsbAi5z/71D8AgAA//8DAFBLAQItABQABgAIAAAAIQC2gziS&#10;/gAAAOEBAAATAAAAAAAAAAAAAAAAAAAAAABbQ29udGVudF9UeXBlc10ueG1sUEsBAi0AFAAGAAgA&#10;AAAhADj9If/WAAAAlAEAAAsAAAAAAAAAAAAAAAAALwEAAF9yZWxzLy5yZWxzUEsBAi0AFAAGAAgA&#10;AAAhACVv1QzcAwAApAoAAA4AAAAAAAAAAAAAAAAALgIAAGRycy9lMm9Eb2MueG1sUEsBAi0AFAAG&#10;AAgAAAAhANEHPIXiAAAACwEAAA8AAAAAAAAAAAAAAAAANgYAAGRycy9kb3ducmV2LnhtbFBLBQYA&#10;AAAABAAEAPMAAABFBwAAAAA=&#10;" path="m433,c368,15,303,41,242,78v-24,14,-47,30,-69,47c173,125,173,125,173,125,99,184,37,261,,353,,,,,,l433,xe" fillcolor="#2a114c [3204]" stroked="f">
              <v:fill color2="#00b6fa [3205]" rotate="t" angle="90" colors="0 #2a114c;1311f #2a114c" focus="100%" type="gradient"/>
              <v:path arrowok="t" o:connecttype="custom" o:connectlocs="1440000,0;804804,469326;575335,752125;575335,752125;0,2124000;0,0;1440000,0" o:connectangles="0,0,0,0,0,0,0"/>
              <w10:wrap anchorx="margin"/>
            </v:shape>
          </w:pict>
        </mc:Fallback>
      </mc:AlternateContent>
    </w:r>
  </w:p>
  <w:tbl>
    <w:tblPr>
      <w:tblStyle w:val="Gemiddeldearcering1-accent2"/>
      <w:tblW w:w="11351" w:type="dxa"/>
      <w:tblInd w:w="-1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240"/>
      <w:gridCol w:w="4111"/>
    </w:tblGrid>
    <w:tr w:rsidR="00ED09E2" w:rsidRPr="001A1FBF" w14:paraId="4E7A22C3" w14:textId="77777777" w:rsidTr="00D45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40" w:type="dxa"/>
          <w:tcBorders>
            <w:top w:val="none" w:sz="0" w:space="0" w:color="auto"/>
            <w:left w:val="none" w:sz="0" w:space="0" w:color="auto"/>
            <w:bottom w:val="none" w:sz="0" w:space="0" w:color="auto"/>
            <w:right w:val="none" w:sz="0" w:space="0" w:color="auto"/>
          </w:tcBorders>
          <w:shd w:val="clear" w:color="auto" w:fill="FFFFFF" w:themeFill="background1"/>
        </w:tcPr>
        <w:p w14:paraId="4ECB109E" w14:textId="546EA9BC" w:rsidR="00ED09E2" w:rsidRPr="001A1FBF" w:rsidRDefault="00ED09E2" w:rsidP="00ED09E2">
          <w:pPr>
            <w:pStyle w:val="Voettekst"/>
            <w:tabs>
              <w:tab w:val="right" w:pos="10206"/>
            </w:tabs>
            <w:ind w:right="171"/>
            <w:rPr>
              <w:b w:val="0"/>
              <w:bCs w:val="0"/>
              <w:color w:val="2A114C" w:themeColor="accent1"/>
              <w:sz w:val="16"/>
              <w:szCs w:val="16"/>
              <w:lang w:val="nl-NL"/>
            </w:rPr>
          </w:pPr>
          <w:r w:rsidRPr="001A1FBF">
            <w:rPr>
              <w:noProof/>
              <w:sz w:val="16"/>
              <w:lang w:val="nl-NL"/>
            </w:rPr>
            <mc:AlternateContent>
              <mc:Choice Requires="wps">
                <w:drawing>
                  <wp:anchor distT="0" distB="0" distL="114300" distR="114300" simplePos="0" relativeHeight="251668480" behindDoc="1" locked="0" layoutInCell="1" allowOverlap="1" wp14:anchorId="565B38E1" wp14:editId="04A1E3E3">
                    <wp:simplePos x="0" y="0"/>
                    <wp:positionH relativeFrom="margin">
                      <wp:posOffset>-60960</wp:posOffset>
                    </wp:positionH>
                    <wp:positionV relativeFrom="paragraph">
                      <wp:posOffset>0</wp:posOffset>
                    </wp:positionV>
                    <wp:extent cx="1988185" cy="1440000"/>
                    <wp:effectExtent l="0" t="0" r="0" b="8255"/>
                    <wp:wrapTight wrapText="bothSides">
                      <wp:wrapPolygon edited="0">
                        <wp:start x="0" y="0"/>
                        <wp:lineTo x="0" y="21438"/>
                        <wp:lineTo x="414" y="21438"/>
                        <wp:lineTo x="621" y="21438"/>
                        <wp:lineTo x="1863" y="18294"/>
                        <wp:lineTo x="4346" y="13720"/>
                        <wp:lineTo x="7865" y="9147"/>
                        <wp:lineTo x="12625" y="4573"/>
                        <wp:lineTo x="21317" y="286"/>
                        <wp:lineTo x="21317" y="0"/>
                        <wp:lineTo x="0" y="0"/>
                      </wp:wrapPolygon>
                    </wp:wrapTight>
                    <wp:docPr id="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8185" cy="1440000"/>
                            </a:xfrm>
                            <a:custGeom>
                              <a:avLst/>
                              <a:gdLst>
                                <a:gd name="T0" fmla="*/ 433 w 433"/>
                                <a:gd name="T1" fmla="*/ 0 h 353"/>
                                <a:gd name="T2" fmla="*/ 242 w 433"/>
                                <a:gd name="T3" fmla="*/ 78 h 353"/>
                                <a:gd name="T4" fmla="*/ 173 w 433"/>
                                <a:gd name="T5" fmla="*/ 125 h 353"/>
                                <a:gd name="T6" fmla="*/ 173 w 433"/>
                                <a:gd name="T7" fmla="*/ 125 h 353"/>
                                <a:gd name="T8" fmla="*/ 0 w 433"/>
                                <a:gd name="T9" fmla="*/ 353 h 353"/>
                                <a:gd name="T10" fmla="*/ 0 w 433"/>
                                <a:gd name="T11" fmla="*/ 0 h 353"/>
                                <a:gd name="T12" fmla="*/ 433 w 433"/>
                                <a:gd name="T13" fmla="*/ 0 h 353"/>
                              </a:gdLst>
                              <a:ahLst/>
                              <a:cxnLst>
                                <a:cxn ang="0">
                                  <a:pos x="T0" y="T1"/>
                                </a:cxn>
                                <a:cxn ang="0">
                                  <a:pos x="T2" y="T3"/>
                                </a:cxn>
                                <a:cxn ang="0">
                                  <a:pos x="T4" y="T5"/>
                                </a:cxn>
                                <a:cxn ang="0">
                                  <a:pos x="T6" y="T7"/>
                                </a:cxn>
                                <a:cxn ang="0">
                                  <a:pos x="T8" y="T9"/>
                                </a:cxn>
                                <a:cxn ang="0">
                                  <a:pos x="T10" y="T11"/>
                                </a:cxn>
                                <a:cxn ang="0">
                                  <a:pos x="T12" y="T13"/>
                                </a:cxn>
                              </a:cxnLst>
                              <a:rect l="0" t="0" r="r" b="b"/>
                              <a:pathLst>
                                <a:path w="433" h="353">
                                  <a:moveTo>
                                    <a:pt x="433" y="0"/>
                                  </a:moveTo>
                                  <a:cubicBezTo>
                                    <a:pt x="368" y="15"/>
                                    <a:pt x="303" y="41"/>
                                    <a:pt x="242" y="78"/>
                                  </a:cubicBezTo>
                                  <a:cubicBezTo>
                                    <a:pt x="218" y="92"/>
                                    <a:pt x="195" y="108"/>
                                    <a:pt x="173" y="125"/>
                                  </a:cubicBezTo>
                                  <a:cubicBezTo>
                                    <a:pt x="173" y="125"/>
                                    <a:pt x="173" y="125"/>
                                    <a:pt x="173" y="125"/>
                                  </a:cubicBezTo>
                                  <a:cubicBezTo>
                                    <a:pt x="99" y="184"/>
                                    <a:pt x="37" y="261"/>
                                    <a:pt x="0" y="353"/>
                                  </a:cubicBezTo>
                                  <a:cubicBezTo>
                                    <a:pt x="0" y="0"/>
                                    <a:pt x="0" y="0"/>
                                    <a:pt x="0" y="0"/>
                                  </a:cubicBezTo>
                                  <a:lnTo>
                                    <a:pt x="433" y="0"/>
                                  </a:lnTo>
                                  <a:close/>
                                </a:path>
                              </a:pathLst>
                            </a:custGeom>
                            <a:gradFill flip="none" rotWithShape="1">
                              <a:gsLst>
                                <a:gs pos="100000">
                                  <a:schemeClr val="accent2"/>
                                </a:gs>
                                <a:gs pos="2000">
                                  <a:schemeClr val="accent1"/>
                                </a:gs>
                              </a:gsLst>
                              <a:lin ang="0" scaled="1"/>
                              <a:tileRect/>
                            </a:gra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42B582E" id="Freeform 22" o:spid="_x0000_s1026" style="position:absolute;margin-left:-4.8pt;margin-top:0;width:156.55pt;height:113.4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33,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5N0gMAAIwKAAAOAAAAZHJzL2Uyb0RvYy54bWysVttu4zYQfS/QfyD0WKDRxXZ8QZQFmkWK&#10;Aul20bjYZ5qiLKGSqJK05ezX9wwpOUpiZ43F+sEQycNDzpnhzNx8ONQV20ttStWkQXwVBUw2QmVl&#10;s02Df9b3vy4CZixvMl6pRqbBkzTBh9uff7rp2pVMVKGqTGoGksasujYNCmvbVRgaUciamyvVygaL&#10;udI1txjqbZhp3oG9rsIkiq7DTums1UpIYzD70S8Gt44/z6Wwf+W5kZZVaYC7Wfev3f+G/sPbG77a&#10;at4Wpeivwb/jFjUvGxx6pPrILWc7Xb6hqkuhlVG5vRKqDlWel0I6G2BNHL2y5rHgrXS2QBzTHmUy&#10;P45WfNp/1qzM0mAesIbXcNG9lpIEZ0lC8nStWQH12H7WZKBpH5T412AhfLFCAwMM23R/qgw0fGeV&#10;k+SQ65p2wlh2cMo/HZWXB8sEJuPlYhEvZgETWIun0wg/Ojzkq2G72Bn7u1SOiu8fjPWuy/DlhM/6&#10;66/h5ryu4MVfQjadTFhH/72jj6B4BIpYwSazN5BkBEmmyWmeyQg0X5wmmo4w8fzMhWD78dZxMjvN&#10;dD0GnWOCI7/NhGd5BEWnTVuOIJDn9I3isdpniOILxI7Hap/32ljukdsQJtshEHgxxIY4NH1w4Itx&#10;ykiRi8hWGYpEihSE2zruIw0oiqQzYFyQwC5McN77YLicwLOLmOFVAs8vAsNxBF5eBCbvEBoe8I/p&#10;/VuTExz8hZHe2F5JjYz6OpfqgCGXbugIvmq5JQcMn6xLA3p+rEgDemM0X6u9XCuHsOQHt45zhxf/&#10;vC52m1L8Jr+O0ZNrL0HsxMWBjmMS4QxwTJ2lwyyerZudLwb7XxCeok9iT790yW8gipd4n6CPI8d0&#10;nJ77U/FgLz4AGcBT+T1nqM5Mky++acISL5fuupj2LvEKIS9gNrl+oZAPkD77XcTud/SV04v//tQb&#10;1qoZ+/O194dVUSkjfdRSTLlacAwux/lcD1DAs/uyqlhelWgiGrQaAdPKfilt4Yoo1HChtzV9bG4N&#10;QxYgh7pSQ8Hoeg55V2m25+gWuBCysS4KcNrWEGTYhc7DZ5KTe4bHRnvc1v7MqjxmIWYErySqbu8M&#10;W1bybzwtb+9gDh1ZuZzUKDLPr9KMq71Ubn193qjsCaUXfRganELprwHr0NOkgflvxzW0qP5oYOyS&#10;KiuaIDeYzuYJBnq8shmvNLv6TkEIZG/eCLCmgR0+76zvodDEwCcPzWMrBolbbez68IXrltEnNqHI&#10;f1JDL8NXQ/GGNM/Y3iRvSD9Ay+MF9O0Z9VTjsUM9N5G3/wMAAP//AwBQSwMEFAAGAAgAAAAhAACm&#10;GnXaAAAABwEAAA8AAABkcnMvZG93bnJldi54bWxMj8FOwzAQRO9I/IO1SNxah1REbYhTVYhypyBx&#10;3cbbJGq8jmy3Sf+e5QTH0Yxm3lTb2Q3qSiH2ng08LTNQxI23PbcGvj73izWomJAtDp7JwI0ibOv7&#10;uwpL6yf+oOshtUpKOJZooEtpLLWOTUcO49KPxOKdfHCYRIZW24CTlLtB51lWaIc9y0KHI7121JwP&#10;F2dA97g5tUUM79/htj+PdiJ62xnz+DDvXkAlmtNfGH7xBR1qYTr6C9uoBgOLTSFJA3JI3FW2egZ1&#10;NJDnxRp0Xen//PUPAAAA//8DAFBLAQItABQABgAIAAAAIQC2gziS/gAAAOEBAAATAAAAAAAAAAAA&#10;AAAAAAAAAABbQ29udGVudF9UeXBlc10ueG1sUEsBAi0AFAAGAAgAAAAhADj9If/WAAAAlAEAAAsA&#10;AAAAAAAAAAAAAAAALwEAAF9yZWxzLy5yZWxzUEsBAi0AFAAGAAgAAAAhADQ4Dk3SAwAAjAoAAA4A&#10;AAAAAAAAAAAAAAAALgIAAGRycy9lMm9Eb2MueG1sUEsBAi0AFAAGAAgAAAAhAACmGnXaAAAABwEA&#10;AA8AAAAAAAAAAAAAAAAALAYAAGRycy9kb3ducmV2LnhtbFBLBQYAAAAABAAEAPMAAAAzBwAAAAA=&#10;" path="m433,c368,15,303,41,242,78v-24,14,-47,30,-69,47c173,125,173,125,173,125,99,184,37,261,,353,,,,,,l433,xe" fillcolor="#2a114c [3204]" stroked="f">
                    <v:fill color2="#00b6fa [3205]" rotate="t" angle="90" colors="0 #2a114c;1311f #2a114c" focus="100%" type="gradient"/>
                    <v:path arrowok="t" o:connecttype="custom" o:connectlocs="1988185,0;1111180,318187;794356,509915;794356,509915;0,1440000;0,0;1988185,0" o:connectangles="0,0,0,0,0,0,0"/>
                    <w10:wrap type="tight" anchorx="margin"/>
                  </v:shape>
                </w:pict>
              </mc:Fallback>
            </mc:AlternateContent>
          </w:r>
          <w:r w:rsidRPr="001A1FBF">
            <w:rPr>
              <w:b w:val="0"/>
              <w:color w:val="2A114C" w:themeColor="accent1"/>
              <w:sz w:val="16"/>
              <w:szCs w:val="16"/>
              <w:lang w:val="nl-NL"/>
            </w:rPr>
            <w:t xml:space="preserve">ACTIAM beheert een vermogen van </w:t>
          </w:r>
          <w:r w:rsidR="007620FF">
            <w:rPr>
              <w:b w:val="0"/>
              <w:color w:val="2A114C" w:themeColor="accent1"/>
              <w:sz w:val="16"/>
              <w:szCs w:val="16"/>
              <w:lang w:val="nl-NL"/>
            </w:rPr>
            <w:t>circa</w:t>
          </w:r>
          <w:r w:rsidR="005771DD" w:rsidRPr="001A1FBF">
            <w:rPr>
              <w:b w:val="0"/>
              <w:color w:val="2A114C" w:themeColor="accent1"/>
              <w:sz w:val="16"/>
              <w:szCs w:val="16"/>
              <w:lang w:val="nl-NL"/>
            </w:rPr>
            <w:t xml:space="preserve"> </w:t>
          </w:r>
          <w:r w:rsidRPr="001A1FBF">
            <w:rPr>
              <w:b w:val="0"/>
              <w:color w:val="2A114C" w:themeColor="accent1"/>
              <w:sz w:val="16"/>
              <w:szCs w:val="16"/>
              <w:lang w:val="nl-NL"/>
            </w:rPr>
            <w:br/>
            <w:t xml:space="preserve">€ </w:t>
          </w:r>
          <w:r w:rsidR="00B134DD">
            <w:rPr>
              <w:b w:val="0"/>
              <w:color w:val="2A114C" w:themeColor="accent1"/>
              <w:sz w:val="16"/>
              <w:szCs w:val="16"/>
              <w:lang w:val="nl-NL"/>
            </w:rPr>
            <w:t>20</w:t>
          </w:r>
          <w:r w:rsidRPr="001A1FBF">
            <w:rPr>
              <w:b w:val="0"/>
              <w:color w:val="2A114C" w:themeColor="accent1"/>
              <w:sz w:val="16"/>
              <w:szCs w:val="16"/>
              <w:lang w:val="nl-NL"/>
            </w:rPr>
            <w:t xml:space="preserve"> miljard (ultimo </w:t>
          </w:r>
          <w:r w:rsidR="00B134DD">
            <w:rPr>
              <w:b w:val="0"/>
              <w:color w:val="2A114C" w:themeColor="accent1"/>
              <w:sz w:val="16"/>
              <w:szCs w:val="16"/>
              <w:lang w:val="nl-NL"/>
            </w:rPr>
            <w:t>december</w:t>
          </w:r>
          <w:r w:rsidR="000D4796">
            <w:rPr>
              <w:b w:val="0"/>
              <w:color w:val="2A114C" w:themeColor="accent1"/>
              <w:sz w:val="16"/>
              <w:szCs w:val="16"/>
              <w:lang w:val="nl-NL"/>
            </w:rPr>
            <w:t xml:space="preserve"> 2021</w:t>
          </w:r>
          <w:r w:rsidRPr="001A1FBF">
            <w:rPr>
              <w:b w:val="0"/>
              <w:color w:val="2A114C" w:themeColor="accent1"/>
              <w:sz w:val="16"/>
              <w:szCs w:val="16"/>
              <w:lang w:val="nl-NL"/>
            </w:rPr>
            <w:t>). Met robuuste (impact)strategieën en een solide performance trackrecord helpen wij u bij het behalen van uw doelstellingen. Wij bieden duurzame oplossingen aan verzekeraars, pensioenfondsen, banken en distributiepartners. We doen dat via actief en passief beheerde beleggingsfondsen en mandaten.</w:t>
          </w:r>
        </w:p>
        <w:p w14:paraId="5F4959EF" w14:textId="77777777" w:rsidR="00ED09E2" w:rsidRPr="001A1FBF" w:rsidRDefault="00ED09E2" w:rsidP="00ED09E2">
          <w:pPr>
            <w:pStyle w:val="Voettekst"/>
            <w:tabs>
              <w:tab w:val="right" w:pos="10206"/>
            </w:tabs>
            <w:ind w:right="171"/>
            <w:rPr>
              <w:b w:val="0"/>
              <w:color w:val="2A114C" w:themeColor="accent1"/>
              <w:lang w:val="nl-NL"/>
            </w:rPr>
          </w:pPr>
          <w:r w:rsidRPr="001A1FBF">
            <w:rPr>
              <w:b w:val="0"/>
              <w:color w:val="2A114C" w:themeColor="accent1"/>
              <w:sz w:val="16"/>
              <w:szCs w:val="16"/>
              <w:lang w:val="nl-NL"/>
            </w:rPr>
            <w:t xml:space="preserve">Lees meer </w:t>
          </w:r>
          <w:hyperlink r:id="rId1" w:history="1">
            <w:r w:rsidRPr="001A1FBF">
              <w:rPr>
                <w:rStyle w:val="Hyperlink"/>
                <w:b w:val="0"/>
                <w:bCs w:val="0"/>
                <w:sz w:val="16"/>
                <w:szCs w:val="16"/>
                <w:lang w:val="nl-NL"/>
              </w:rPr>
              <w:t>over ACTIAM</w:t>
            </w:r>
          </w:hyperlink>
          <w:r w:rsidRPr="001A1FBF">
            <w:rPr>
              <w:b w:val="0"/>
              <w:color w:val="2A114C" w:themeColor="accent1"/>
              <w:sz w:val="16"/>
              <w:szCs w:val="16"/>
              <w:lang w:val="nl-NL"/>
            </w:rPr>
            <w:t xml:space="preserve"> </w:t>
          </w:r>
          <w:r>
            <w:rPr>
              <w:b w:val="0"/>
              <w:color w:val="2A114C" w:themeColor="accent1"/>
              <w:sz w:val="16"/>
              <w:szCs w:val="16"/>
              <w:lang w:val="nl-NL"/>
            </w:rPr>
            <w:t>op onze website.</w:t>
          </w:r>
        </w:p>
      </w:tc>
      <w:tc>
        <w:tcPr>
          <w:tcW w:w="4111" w:type="dxa"/>
          <w:tcBorders>
            <w:top w:val="none" w:sz="0" w:space="0" w:color="auto"/>
            <w:left w:val="none" w:sz="0" w:space="0" w:color="auto"/>
            <w:bottom w:val="none" w:sz="0" w:space="0" w:color="auto"/>
            <w:right w:val="none" w:sz="0" w:space="0" w:color="auto"/>
          </w:tcBorders>
          <w:shd w:val="clear" w:color="auto" w:fill="FFFFFF" w:themeFill="background1"/>
        </w:tcPr>
        <w:p w14:paraId="1C0C0C2E" w14:textId="77777777" w:rsidR="00ED09E2" w:rsidRPr="00374955" w:rsidRDefault="00ED09E2" w:rsidP="00D45924">
          <w:pPr>
            <w:pStyle w:val="Voettekst"/>
            <w:tabs>
              <w:tab w:val="clear" w:pos="4320"/>
              <w:tab w:val="right" w:pos="10206"/>
            </w:tabs>
            <w:cnfStyle w:val="100000000000" w:firstRow="1" w:lastRow="0" w:firstColumn="0" w:lastColumn="0" w:oddVBand="0" w:evenVBand="0" w:oddHBand="0" w:evenHBand="0" w:firstRowFirstColumn="0" w:firstRowLastColumn="0" w:lastRowFirstColumn="0" w:lastRowLastColumn="0"/>
            <w:rPr>
              <w:color w:val="2A114C" w:themeColor="accent1"/>
              <w:lang w:val="en-US"/>
            </w:rPr>
          </w:pPr>
          <w:r w:rsidRPr="00374955">
            <w:rPr>
              <w:color w:val="2A114C" w:themeColor="accent1"/>
              <w:lang w:val="en-US"/>
            </w:rPr>
            <w:t>CONTACT</w:t>
          </w:r>
        </w:p>
        <w:p w14:paraId="153BF8D6" w14:textId="77777777" w:rsidR="00ED09E2" w:rsidRPr="00374955" w:rsidRDefault="00ED09E2" w:rsidP="00D45924">
          <w:pPr>
            <w:pStyle w:val="Voettekst"/>
            <w:tabs>
              <w:tab w:val="right" w:pos="10206"/>
            </w:tabs>
            <w:cnfStyle w:val="100000000000" w:firstRow="1" w:lastRow="0" w:firstColumn="0" w:lastColumn="0" w:oddVBand="0" w:evenVBand="0" w:oddHBand="0" w:evenHBand="0" w:firstRowFirstColumn="0" w:firstRowLastColumn="0" w:lastRowFirstColumn="0" w:lastRowLastColumn="0"/>
            <w:rPr>
              <w:color w:val="2A114C" w:themeColor="accent1"/>
              <w:lang w:val="en-US"/>
            </w:rPr>
          </w:pPr>
          <w:r w:rsidRPr="00374955">
            <w:rPr>
              <w:color w:val="2A114C" w:themeColor="accent1"/>
              <w:lang w:val="en-US"/>
            </w:rPr>
            <w:t>Marketing &amp; Communicatie</w:t>
          </w:r>
        </w:p>
        <w:p w14:paraId="38C5DF18" w14:textId="32B501AE" w:rsidR="00ED09E2" w:rsidRPr="00374955" w:rsidRDefault="00ED09E2" w:rsidP="00D45924">
          <w:pPr>
            <w:pStyle w:val="Voettekst"/>
            <w:tabs>
              <w:tab w:val="right" w:pos="10206"/>
            </w:tabs>
            <w:cnfStyle w:val="100000000000" w:firstRow="1" w:lastRow="0" w:firstColumn="0" w:lastColumn="0" w:oddVBand="0" w:evenVBand="0" w:oddHBand="0" w:evenHBand="0" w:firstRowFirstColumn="0" w:firstRowLastColumn="0" w:lastRowFirstColumn="0" w:lastRowLastColumn="0"/>
            <w:rPr>
              <w:b w:val="0"/>
              <w:color w:val="2A114C" w:themeColor="accent1"/>
              <w:lang w:val="en-US"/>
            </w:rPr>
          </w:pPr>
          <w:r w:rsidRPr="001A1FBF">
            <w:rPr>
              <w:b w:val="0"/>
              <w:color w:val="2A114C" w:themeColor="accent1"/>
              <w:lang w:val="nl-NL"/>
            </w:rPr>
            <w:sym w:font="Wingdings" w:char="F029"/>
          </w:r>
          <w:r w:rsidRPr="00374955">
            <w:rPr>
              <w:b w:val="0"/>
              <w:color w:val="2A114C" w:themeColor="accent1"/>
              <w:lang w:val="en-US"/>
            </w:rPr>
            <w:t xml:space="preserve">  +31-</w:t>
          </w:r>
          <w:r w:rsidR="00B134DD">
            <w:rPr>
              <w:b w:val="0"/>
              <w:color w:val="2A114C" w:themeColor="accent1"/>
              <w:lang w:val="en-US"/>
            </w:rPr>
            <w:t>10-206 1300</w:t>
          </w:r>
        </w:p>
        <w:p w14:paraId="1A0C5BC9" w14:textId="77777777" w:rsidR="00ED09E2" w:rsidRPr="00374955" w:rsidRDefault="00ED09E2" w:rsidP="00D45924">
          <w:pPr>
            <w:pStyle w:val="Voettekst"/>
            <w:tabs>
              <w:tab w:val="right" w:pos="10206"/>
            </w:tabs>
            <w:cnfStyle w:val="100000000000" w:firstRow="1" w:lastRow="0" w:firstColumn="0" w:lastColumn="0" w:oddVBand="0" w:evenVBand="0" w:oddHBand="0" w:evenHBand="0" w:firstRowFirstColumn="0" w:firstRowLastColumn="0" w:lastRowFirstColumn="0" w:lastRowLastColumn="0"/>
            <w:rPr>
              <w:b w:val="0"/>
              <w:color w:val="2A114C" w:themeColor="accent1"/>
              <w:lang w:val="en-US"/>
            </w:rPr>
          </w:pPr>
          <w:r w:rsidRPr="001A1FBF">
            <w:rPr>
              <w:b w:val="0"/>
              <w:color w:val="2A114C" w:themeColor="accent1"/>
              <w:lang w:val="nl-NL"/>
            </w:rPr>
            <w:sym w:font="Wingdings" w:char="F02A"/>
          </w:r>
          <w:r w:rsidRPr="00374955">
            <w:rPr>
              <w:b w:val="0"/>
              <w:color w:val="2A114C" w:themeColor="accent1"/>
              <w:lang w:val="en-US"/>
            </w:rPr>
            <w:t xml:space="preserve">  marcom@actiam.nl</w:t>
          </w:r>
        </w:p>
        <w:p w14:paraId="6729ED1B" w14:textId="77777777" w:rsidR="00ED09E2" w:rsidRPr="001A1FBF" w:rsidRDefault="00ED09E2" w:rsidP="00D45924">
          <w:pPr>
            <w:pStyle w:val="Voettekst"/>
            <w:tabs>
              <w:tab w:val="clear" w:pos="4320"/>
              <w:tab w:val="right" w:pos="10206"/>
            </w:tabs>
            <w:cnfStyle w:val="100000000000" w:firstRow="1" w:lastRow="0" w:firstColumn="0" w:lastColumn="0" w:oddVBand="0" w:evenVBand="0" w:oddHBand="0" w:evenHBand="0" w:firstRowFirstColumn="0" w:firstRowLastColumn="0" w:lastRowFirstColumn="0" w:lastRowLastColumn="0"/>
            <w:rPr>
              <w:color w:val="2A114C" w:themeColor="accent1"/>
              <w:lang w:val="nl-NL"/>
            </w:rPr>
          </w:pPr>
          <w:r w:rsidRPr="001A1FBF">
            <w:rPr>
              <w:b w:val="0"/>
              <w:color w:val="2A114C" w:themeColor="accent1"/>
              <w:lang w:val="nl-NL"/>
            </w:rPr>
            <w:sym w:font="Wingdings" w:char="F03A"/>
          </w:r>
          <w:r w:rsidRPr="001A1FBF">
            <w:rPr>
              <w:b w:val="0"/>
              <w:color w:val="2A114C" w:themeColor="accent1"/>
              <w:lang w:val="nl-NL"/>
            </w:rPr>
            <w:t xml:space="preserve">  www.actiam.com</w:t>
          </w:r>
        </w:p>
      </w:tc>
    </w:tr>
    <w:tr w:rsidR="00ED09E2" w:rsidRPr="001A1FBF" w14:paraId="610B6A82" w14:textId="77777777" w:rsidTr="00D45924">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1347" w:type="dxa"/>
          <w:gridSpan w:val="2"/>
          <w:shd w:val="clear" w:color="auto" w:fill="auto"/>
        </w:tcPr>
        <w:p w14:paraId="3E9479A4" w14:textId="77777777" w:rsidR="00ED09E2" w:rsidRPr="001A1FBF" w:rsidRDefault="00ED09E2" w:rsidP="00ED09E2">
          <w:pPr>
            <w:pStyle w:val="Voettekst"/>
            <w:tabs>
              <w:tab w:val="right" w:pos="10206"/>
            </w:tabs>
            <w:rPr>
              <w:color w:val="2A114C" w:themeColor="accent1"/>
              <w:lang w:val="nl-NL"/>
            </w:rPr>
          </w:pPr>
        </w:p>
      </w:tc>
    </w:tr>
    <w:tr w:rsidR="00ED09E2" w:rsidRPr="00817FFA" w14:paraId="26AC9597" w14:textId="77777777" w:rsidTr="00D459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7" w:type="dxa"/>
          <w:gridSpan w:val="2"/>
        </w:tcPr>
        <w:p w14:paraId="0E01E694" w14:textId="77777777" w:rsidR="00ED09E2" w:rsidRPr="001A1FBF" w:rsidRDefault="00ED09E2" w:rsidP="00ED09E2">
          <w:pPr>
            <w:spacing w:after="60"/>
            <w:ind w:left="-102"/>
            <w:rPr>
              <w:b w:val="0"/>
              <w:bCs w:val="0"/>
              <w:color w:val="2A114C" w:themeColor="accent1"/>
              <w:sz w:val="14"/>
              <w:szCs w:val="14"/>
              <w:lang w:val="nl-NL"/>
            </w:rPr>
          </w:pPr>
          <w:r w:rsidRPr="001A1FBF">
            <w:rPr>
              <w:color w:val="2A114C" w:themeColor="accent1"/>
              <w:sz w:val="14"/>
              <w:szCs w:val="14"/>
              <w:lang w:val="nl-NL"/>
            </w:rPr>
            <w:t>Disclaimer</w:t>
          </w:r>
        </w:p>
        <w:p w14:paraId="79F77E13" w14:textId="1D0C0F0B" w:rsidR="00ED09E2" w:rsidRPr="007A6750" w:rsidRDefault="007A6750" w:rsidP="007A6750">
          <w:pPr>
            <w:spacing w:after="60"/>
            <w:ind w:left="-102"/>
            <w:rPr>
              <w:b w:val="0"/>
              <w:bCs w:val="0"/>
              <w:color w:val="2A114C" w:themeColor="accent1"/>
              <w:sz w:val="14"/>
              <w:szCs w:val="14"/>
              <w:lang w:val="nl-NL"/>
            </w:rPr>
          </w:pPr>
          <w:r w:rsidRPr="007A6750">
            <w:rPr>
              <w:b w:val="0"/>
              <w:bCs w:val="0"/>
              <w:color w:val="2A114C" w:themeColor="accent1"/>
              <w:sz w:val="14"/>
              <w:szCs w:val="14"/>
              <w:lang w:val="nl-NL"/>
            </w:rPr>
            <w:t>ACTIAM is geregistreerd bij en geautoriseerd door de Autoriteit Financiële Markten als beheerder van alternatieve beleggingsfondsen. ACTIAM N.V. is statutair gevestigd in Utrecht en ingeschreven in het handelsregister van de Kamer van Koophandel (nummer 30143634). Niets in dit document mag worden beschouwd als een aanbieding, advies of uitnodiging om beleggingen te kopen of verkopen in rechtsgebieden waar dit onwettig zou zijn</w:t>
          </w:r>
          <w:r w:rsidR="00ED09E2" w:rsidRPr="007A6750">
            <w:rPr>
              <w:b w:val="0"/>
              <w:bCs w:val="0"/>
              <w:color w:val="2A114C" w:themeColor="accent1"/>
              <w:sz w:val="14"/>
              <w:szCs w:val="14"/>
              <w:lang w:val="nl-NL"/>
            </w:rPr>
            <w:t>.</w:t>
          </w:r>
        </w:p>
      </w:tc>
    </w:tr>
  </w:tbl>
  <w:p w14:paraId="72072AA4" w14:textId="4D0F2F11" w:rsidR="00ED09E2" w:rsidRPr="00ED09E2" w:rsidRDefault="00ED09E2" w:rsidP="00ED09E2">
    <w:pPr>
      <w:pStyle w:val="Voettekst"/>
      <w:rPr>
        <w:lang w:val="nl-NL"/>
      </w:rPr>
    </w:pPr>
    <w:r w:rsidRPr="004D55C6">
      <w:rPr>
        <w:noProof/>
        <w:color w:val="FFFFFF" w:themeColor="background1"/>
      </w:rPr>
      <mc:AlternateContent>
        <mc:Choice Requires="wps">
          <w:drawing>
            <wp:anchor distT="0" distB="0" distL="114300" distR="114300" simplePos="0" relativeHeight="251666432" behindDoc="1" locked="0" layoutInCell="1" allowOverlap="1" wp14:anchorId="66269C14" wp14:editId="37763E34">
              <wp:simplePos x="0" y="0"/>
              <wp:positionH relativeFrom="page">
                <wp:posOffset>0</wp:posOffset>
              </wp:positionH>
              <wp:positionV relativeFrom="paragraph">
                <wp:posOffset>175590</wp:posOffset>
              </wp:positionV>
              <wp:extent cx="7561580" cy="287655"/>
              <wp:effectExtent l="0" t="0" r="20320" b="17145"/>
              <wp:wrapNone/>
              <wp:docPr id="16" name="Rechthoek 16"/>
              <wp:cNvGraphicFramePr/>
              <a:graphic xmlns:a="http://schemas.openxmlformats.org/drawingml/2006/main">
                <a:graphicData uri="http://schemas.microsoft.com/office/word/2010/wordprocessingShape">
                  <wps:wsp>
                    <wps:cNvSpPr/>
                    <wps:spPr>
                      <a:xfrm>
                        <a:off x="0" y="0"/>
                        <a:ext cx="7561580" cy="2876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89F805" w14:textId="40E8A89D" w:rsidR="00ED09E2" w:rsidRDefault="00C157FA" w:rsidP="00ED09E2">
                          <w:pPr>
                            <w:pStyle w:val="Voettekst"/>
                            <w:tabs>
                              <w:tab w:val="clear" w:pos="8640"/>
                              <w:tab w:val="right" w:pos="11199"/>
                            </w:tabs>
                            <w:spacing w:before="0" w:after="0" w:line="240" w:lineRule="auto"/>
                            <w:ind w:left="425"/>
                            <w:contextualSpacing/>
                          </w:pPr>
                          <w:bookmarkStart w:id="0" w:name="_Hlk61936785"/>
                          <w:bookmarkStart w:id="1" w:name="_Hlk61936786"/>
                          <w:proofErr w:type="spellStart"/>
                          <w:r>
                            <w:rPr>
                              <w:color w:val="FFFFFF" w:themeColor="background1"/>
                            </w:rPr>
                            <w:t>februari</w:t>
                          </w:r>
                          <w:proofErr w:type="spellEnd"/>
                          <w:r>
                            <w:rPr>
                              <w:color w:val="FFFFFF" w:themeColor="background1"/>
                            </w:rPr>
                            <w:t xml:space="preserve"> 2022</w:t>
                          </w:r>
                          <w:r w:rsidR="00ED09E2" w:rsidRPr="004D55C6">
                            <w:rPr>
                              <w:color w:val="FFFFFF" w:themeColor="background1"/>
                            </w:rPr>
                            <w:tab/>
                          </w:r>
                          <w:r w:rsidR="00ED09E2" w:rsidRPr="004D55C6">
                            <w:rPr>
                              <w:color w:val="FFFFFF" w:themeColor="background1"/>
                            </w:rPr>
                            <w:tab/>
                          </w:r>
                          <w:r w:rsidR="00ED09E2" w:rsidRPr="002A2E04">
                            <w:rPr>
                              <w:color w:val="FFFFFF" w:themeColor="background1"/>
                              <w:lang w:val="nl-NL"/>
                            </w:rPr>
                            <w:t>Uitsluitend voor professionele beleggers</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69C14" id="Rechthoek 16" o:spid="_x0000_s1030" style="position:absolute;margin-left:0;margin-top:13.85pt;width:595.4pt;height:22.6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P3fwIAAE0FAAAOAAAAZHJzL2Uyb0RvYy54bWysVFFP2zAQfp+0/2D5faStaGEVKapATJMQ&#10;IGDi2XVsEs32eWe3Sffrd3bSgADtYVoeHNt3993dd3c+O++sYTuFoQFX8unRhDPlJFSNey75j8er&#10;L6echShcJQw4VfK9Cvx89fnTWeuXagY1mEohIxAXlq0veR2jXxZFkLWyIhyBV46EGtCKSEd8LioU&#10;LaFbU8wmk0XRAlYeQaoQ6PayF/JVxtdayXirdVCRmZJTbDGvmNdNWovVmVg+o/B1I4cwxD9EYUXj&#10;yOkIdSmiYFts3kHZRiIE0PFIgi1A60aqnANlM528yeahFl7lXIic4Eeawv+DlTe7O2RNRbVbcOaE&#10;pRrdK1nHGtRPRndEUOvDkvQe/B0Op0DblG2n0aY/5cG6TOp+JFV1kUm6PJkvpvNT4l6SbHZ6spjP&#10;E2jxYu0xxG8KLEubkiMVLXMpdtch9qoHFbJL0fT+8y7ujUohGHevNCVCHmfZOreQujDIdoKKL6RU&#10;Lk57US0q1V/PJ/QN8YwWOboMmJB1Y8yIPQCk9nyP3cc66CdTlTtwNJ78LbDeeLTInsHF0dg2DvAj&#10;AENZDZ57/QNJPTWJpdhtulzkWdJMNxuo9lR4hH4igpdXDbF/LUK8E0gjQAWjsY63tGgDbclh2HFW&#10;A/7+6D7pU2eSlLOWRqrk4ddWoOLMfHfUs1+nx8dpBvPheH4yowO+lmxeS9zWXgAVbkoPiJd5m/Sj&#10;OWw1gn2i6V8nryQSTpLvksuIh8NF7Eed3g+p1uusRnPnRbx2D14m8MRz6q7H7kmgH1owUvPewGH8&#10;xPJNJ/a6ydLBehtBN7lNX3gdKkAzm1tpeF/So/D6nLVeXsHVHwAAAP//AwBQSwMEFAAGAAgAAAAh&#10;AAe3yIXaAAAABwEAAA8AAABkcnMvZG93bnJldi54bWxMj8FOwzAQRO9I/IO1lbhRO0UiEOJUqBIX&#10;JA4t/YBtvCRp7XUUO03y97gnOI5mNPOm3M7OiisNofOsIVsrEMS1Nx03Go7fH48vIEJENmg9k4aF&#10;Amyr+7sSC+Mn3tP1EBuRSjgUqKGNsS+kDHVLDsPa98TJ+/GDw5jk0Egz4JTKnZUbpZ6lw47TQos9&#10;7VqqL4fRpRGk/ZLl0+7y1c6fHdnlTOOi9cNqfn8DEWmOf2G44Sd0qBLTyY9sgrAa0pGoYZPnIG5u&#10;9qrSk5OG/EmBrEr5n7/6BQAA//8DAFBLAQItABQABgAIAAAAIQC2gziS/gAAAOEBAAATAAAAAAAA&#10;AAAAAAAAAAAAAABbQ29udGVudF9UeXBlc10ueG1sUEsBAi0AFAAGAAgAAAAhADj9If/WAAAAlAEA&#10;AAsAAAAAAAAAAAAAAAAALwEAAF9yZWxzLy5yZWxzUEsBAi0AFAAGAAgAAAAhAB1SM/d/AgAATQUA&#10;AA4AAAAAAAAAAAAAAAAALgIAAGRycy9lMm9Eb2MueG1sUEsBAi0AFAAGAAgAAAAhAAe3yIXaAAAA&#10;BwEAAA8AAAAAAAAAAAAAAAAA2QQAAGRycy9kb3ducmV2LnhtbFBLBQYAAAAABAAEAPMAAADgBQAA&#10;AAA=&#10;" fillcolor="#2a114c [3204]" strokecolor="#140825 [1604]" strokeweight="1pt">
              <v:textbox>
                <w:txbxContent>
                  <w:p w14:paraId="3389F805" w14:textId="40E8A89D" w:rsidR="00ED09E2" w:rsidRDefault="00C157FA" w:rsidP="00ED09E2">
                    <w:pPr>
                      <w:pStyle w:val="Voettekst"/>
                      <w:tabs>
                        <w:tab w:val="clear" w:pos="8640"/>
                        <w:tab w:val="right" w:pos="11199"/>
                      </w:tabs>
                      <w:spacing w:before="0" w:after="0" w:line="240" w:lineRule="auto"/>
                      <w:ind w:left="425"/>
                      <w:contextualSpacing/>
                    </w:pPr>
                    <w:bookmarkStart w:id="2" w:name="_Hlk61936785"/>
                    <w:bookmarkStart w:id="3" w:name="_Hlk61936786"/>
                    <w:r>
                      <w:rPr>
                        <w:color w:val="FFFFFF" w:themeColor="background1"/>
                      </w:rPr>
                      <w:t>februari 2022</w:t>
                    </w:r>
                    <w:r w:rsidR="00ED09E2" w:rsidRPr="004D55C6">
                      <w:rPr>
                        <w:color w:val="FFFFFF" w:themeColor="background1"/>
                      </w:rPr>
                      <w:tab/>
                    </w:r>
                    <w:r w:rsidR="00ED09E2" w:rsidRPr="004D55C6">
                      <w:rPr>
                        <w:color w:val="FFFFFF" w:themeColor="background1"/>
                      </w:rPr>
                      <w:tab/>
                    </w:r>
                    <w:r w:rsidR="00ED09E2" w:rsidRPr="002A2E04">
                      <w:rPr>
                        <w:color w:val="FFFFFF" w:themeColor="background1"/>
                        <w:lang w:val="nl-NL"/>
                      </w:rPr>
                      <w:t>Uitsluitend voor professionele beleggers</w:t>
                    </w:r>
                    <w:bookmarkEnd w:id="2"/>
                    <w:bookmarkEnd w:id="3"/>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F1E39" w14:textId="77777777" w:rsidR="00826B11" w:rsidRDefault="00826B11" w:rsidP="00BD5EFB">
      <w:r>
        <w:separator/>
      </w:r>
    </w:p>
  </w:footnote>
  <w:footnote w:type="continuationSeparator" w:id="0">
    <w:p w14:paraId="113342B6" w14:textId="77777777" w:rsidR="00826B11" w:rsidRDefault="00826B11" w:rsidP="00BD5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8568D" w14:textId="77777777" w:rsidR="00AE2EC1" w:rsidRDefault="00AE2E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0158" w14:textId="77777777" w:rsidR="00AE2EC1" w:rsidRDefault="00AE2E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8DB88" w14:textId="45E80508" w:rsidR="00C26CD7" w:rsidRPr="00C26CD7" w:rsidRDefault="006F722C">
    <w:pPr>
      <w:pStyle w:val="Koptekst"/>
      <w:rPr>
        <w:rFonts w:asciiTheme="majorHAnsi" w:hAnsiTheme="majorHAnsi"/>
        <w:b/>
        <w:sz w:val="28"/>
        <w:szCs w:val="24"/>
        <w:lang w:val="nl-NL"/>
      </w:rPr>
    </w:pPr>
    <w:r>
      <w:rPr>
        <w:rFonts w:asciiTheme="majorHAnsi" w:hAnsiTheme="majorHAnsi"/>
        <w:b/>
        <w:noProof/>
        <w:sz w:val="28"/>
        <w:szCs w:val="24"/>
        <w:lang w:val="nl-NL"/>
      </w:rPr>
      <mc:AlternateContent>
        <mc:Choice Requires="wps">
          <w:drawing>
            <wp:anchor distT="0" distB="0" distL="114300" distR="114300" simplePos="0" relativeHeight="251659264" behindDoc="0" locked="0" layoutInCell="1" allowOverlap="1" wp14:anchorId="1E089B1B" wp14:editId="7115E83C">
              <wp:simplePos x="0" y="0"/>
              <wp:positionH relativeFrom="page">
                <wp:posOffset>-635</wp:posOffset>
              </wp:positionH>
              <wp:positionV relativeFrom="paragraph">
                <wp:posOffset>-501015</wp:posOffset>
              </wp:positionV>
              <wp:extent cx="7557878" cy="899795"/>
              <wp:effectExtent l="0" t="0" r="5080" b="0"/>
              <wp:wrapNone/>
              <wp:docPr id="8" name="Rechthoek 8"/>
              <wp:cNvGraphicFramePr/>
              <a:graphic xmlns:a="http://schemas.openxmlformats.org/drawingml/2006/main">
                <a:graphicData uri="http://schemas.microsoft.com/office/word/2010/wordprocessingShape">
                  <wps:wsp>
                    <wps:cNvSpPr/>
                    <wps:spPr>
                      <a:xfrm>
                        <a:off x="0" y="0"/>
                        <a:ext cx="7557878" cy="899795"/>
                      </a:xfrm>
                      <a:prstGeom prst="rect">
                        <a:avLst/>
                      </a:prstGeom>
                      <a:gradFill flip="none" rotWithShape="1">
                        <a:gsLst>
                          <a:gs pos="0">
                            <a:schemeClr val="accent2"/>
                          </a:gs>
                          <a:gs pos="50000">
                            <a:schemeClr val="accent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E3B5D4" w14:textId="4236D826" w:rsidR="00E15DFF" w:rsidRPr="00BF47D2" w:rsidRDefault="00BF47D2" w:rsidP="00A625A8">
                          <w:pPr>
                            <w:spacing w:after="0"/>
                            <w:ind w:left="426"/>
                            <w:rPr>
                              <w:b/>
                              <w:sz w:val="32"/>
                              <w:szCs w:val="32"/>
                            </w:rPr>
                          </w:pPr>
                          <w:r w:rsidRPr="00BF47D2">
                            <w:rPr>
                              <w:rFonts w:asciiTheme="majorHAnsi" w:hAnsiTheme="majorHAnsi"/>
                              <w:b/>
                              <w:sz w:val="32"/>
                              <w:szCs w:val="32"/>
                              <w:lang w:val="nl-NL"/>
                            </w:rPr>
                            <w:t xml:space="preserve">VAN TWEE KANTEN: </w:t>
                          </w:r>
                          <w:r w:rsidR="00C157FA">
                            <w:rPr>
                              <w:b/>
                              <w:sz w:val="32"/>
                              <w:szCs w:val="32"/>
                            </w:rPr>
                            <w:t>APPLE</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89B1B" id="Rechthoek 8" o:spid="_x0000_s1028" style="position:absolute;margin-left:-.05pt;margin-top:-39.45pt;width:595.1pt;height:7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1P4gIAAG4GAAAOAAAAZHJzL2Uyb0RvYy54bWysVdtqGzEQfS/0H4Tem7UNrp0l62ASUgoh&#10;CU1KnmWt1iuqlVRJvvXre6S9ZEnTUkr9IM9IMyPNmTOzF5fHRpG9cF4aXdDp2YQSobkppd4W9OvT&#10;zYclJT4wXTJltCjoSXh6uXr/7uJgczEztVGlcARBtM8PtqB1CDbPMs9r0TB/ZqzQOKyMa1iA6rZZ&#10;6dgB0RuVzSaTj9nBuNI6w4X32L1uD+kqxa8qwcN9VXkRiCoo3hbS6tK6iWu2umD51jFbS949g/3D&#10;KxomNS4dQl2zwMjOyV9CNZI7400VzrhpMlNVkouUA7KZTl5l81gzK1IuAMfbASb//8Lyu/2DI7Is&#10;KAqlWYMSfRG8DrUR38gywnOwPofVo31wneYhxlyPlWviP7IgxwTpaYBUHAPh2FzM54vlArE5zpbn&#10;54vzeQyavXhb58MnYRoShYI6lCwhyfa3PrSmvUkHcHkjlSKVkuCLBqsocSY8y1AnvMDCthIe/snD&#10;E2sA2SRtJ2aJK+XInoETjHOhw6x709aPHeYT/H7vNB05IZ9tf59loSZxKSiXjqtYQZZXePOTAbaJ&#10;im3oSMdOAiU7CbRspS53BIr+QSoRvdtdMDahEE+Ujqs2EZX2NO5ksW5tpZIUTkq01l9EhYKjNrM/&#10;5RZtfc1K0eI0ftIAYaqj0ggYrWOGQ+y2BoPlGOwet84+uorUqYPzX4A+eKSbjQ6DcyO1cW9lpsJw&#10;c2vfg9RCE1EKx80REEZxY8oTOgPMSsz2lt9IEPSW+fDAHGYEpgnmXrjHUilzKKjpJEpq4368tR/t&#10;0bo4peSAmVNQ/33HHAisPmswdIGJFofUWHFjZTNW9K65MqDwFBPW8iTC2QXVi5UzzTPG4zreiiOm&#10;Oe4GK4PrlasAHUcYsFys10nGYAJ7b/Wj5X0vxQZ8Oj4zZ7suDejvO9PPJ5a/atbWNpZGm/UumEom&#10;3r7g2kGPoZY41A3gODXHerJ6+UysfgIAAP//AwBQSwMEFAAGAAgAAAAhAGFH+yzdAAAACQEAAA8A&#10;AABkcnMvZG93bnJldi54bWxMj0FPwzAMhe9I/IfIk7htaXcYbWk6DcS4og0krlnitdUap2rSrvv3&#10;eCc4WfZ7ev5euZ1dJyYcQutJQbpKQCAZb1uqFXx/7ZcZiBA1Wd15QgU3DLCtHh9KXVh/pQNOx1gL&#10;DqFQaAVNjH0hZTANOh1Wvkdi7ewHpyOvQy3toK8c7jq5TpKNdLol/tDoHt8aNJfj6BRszPTZ7vM6&#10;/7ncPg7n12jG9yZT6mkx715ARJzjnxnu+IwOFTOd/Eg2iE7BMmUjj+csB3HX0zzh04nT1xnIqpT/&#10;G1S/AAAA//8DAFBLAQItABQABgAIAAAAIQC2gziS/gAAAOEBAAATAAAAAAAAAAAAAAAAAAAAAABb&#10;Q29udGVudF9UeXBlc10ueG1sUEsBAi0AFAAGAAgAAAAhADj9If/WAAAAlAEAAAsAAAAAAAAAAAAA&#10;AAAALwEAAF9yZWxzLy5yZWxzUEsBAi0AFAAGAAgAAAAhAOuqnU/iAgAAbgYAAA4AAAAAAAAAAAAA&#10;AAAALgIAAGRycy9lMm9Eb2MueG1sUEsBAi0AFAAGAAgAAAAhAGFH+yzdAAAACQEAAA8AAAAAAAAA&#10;AAAAAAAAPAUAAGRycy9kb3ducmV2LnhtbFBLBQYAAAAABAAEAPMAAABGBgAAAAA=&#10;" fillcolor="#00b6fa [3205]" stroked="f" strokeweight="1pt">
              <v:fill color2="#2a114c [3204]" rotate="t" focusposition=".5,.5" focussize="" colors="0 #00b6fa;.5 #2a114c" focus="100%" type="gradientRadial"/>
              <v:textbox inset="2mm,2mm,2mm,2mm">
                <w:txbxContent>
                  <w:p w14:paraId="7DE3B5D4" w14:textId="4236D826" w:rsidR="00E15DFF" w:rsidRPr="00BF47D2" w:rsidRDefault="00BF47D2" w:rsidP="00A625A8">
                    <w:pPr>
                      <w:spacing w:after="0"/>
                      <w:ind w:left="426"/>
                      <w:rPr>
                        <w:b/>
                        <w:sz w:val="32"/>
                        <w:szCs w:val="32"/>
                      </w:rPr>
                    </w:pPr>
                    <w:r w:rsidRPr="00BF47D2">
                      <w:rPr>
                        <w:rFonts w:asciiTheme="majorHAnsi" w:hAnsiTheme="majorHAnsi"/>
                        <w:b/>
                        <w:sz w:val="32"/>
                        <w:szCs w:val="32"/>
                        <w:lang w:val="nl-NL"/>
                      </w:rPr>
                      <w:t xml:space="preserve">VAN TWEE KANTEN: </w:t>
                    </w:r>
                    <w:r w:rsidR="00C157FA">
                      <w:rPr>
                        <w:b/>
                        <w:sz w:val="32"/>
                        <w:szCs w:val="32"/>
                      </w:rPr>
                      <w:t>APPLE</w:t>
                    </w:r>
                  </w:p>
                </w:txbxContent>
              </v:textbox>
              <w10:wrap anchorx="page"/>
            </v:rect>
          </w:pict>
        </mc:Fallback>
      </mc:AlternateContent>
    </w:r>
    <w:r w:rsidR="008A5531">
      <w:rPr>
        <w:rFonts w:asciiTheme="majorHAnsi" w:hAnsiTheme="majorHAnsi"/>
        <w:b/>
        <w:noProof/>
        <w:sz w:val="28"/>
        <w:szCs w:val="24"/>
        <w:lang w:val="nl-NL"/>
      </w:rPr>
      <w:drawing>
        <wp:anchor distT="0" distB="0" distL="114300" distR="114300" simplePos="0" relativeHeight="251660288" behindDoc="0" locked="0" layoutInCell="1" allowOverlap="1" wp14:anchorId="03A8F650" wp14:editId="03FE088C">
          <wp:simplePos x="0" y="0"/>
          <wp:positionH relativeFrom="column">
            <wp:posOffset>5146675</wp:posOffset>
          </wp:positionH>
          <wp:positionV relativeFrom="paragraph">
            <wp:posOffset>-502285</wp:posOffset>
          </wp:positionV>
          <wp:extent cx="2054225" cy="899795"/>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CTIAM_Diap.png"/>
                  <pic:cNvPicPr/>
                </pic:nvPicPr>
                <pic:blipFill>
                  <a:blip r:embed="rId1"/>
                  <a:stretch>
                    <a:fillRect/>
                  </a:stretch>
                </pic:blipFill>
                <pic:spPr>
                  <a:xfrm>
                    <a:off x="0" y="0"/>
                    <a:ext cx="2054225" cy="8997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5pt;height:21.5pt" o:bullet="t">
        <v:imagedata r:id="rId1" o:title=""/>
      </v:shape>
    </w:pict>
  </w:numPicBullet>
  <w:numPicBullet w:numPicBulletId="1">
    <w:pict>
      <v:shape id="_x0000_i1027" type="#_x0000_t75" alt="Hoorn" style="width:10.2pt;height:11.3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vBmnxQEAANADAAAOAAAAZHJzL2Uyb0RvYy54bWykk9tu1DAQhu+ReAfL&#10;922yqxWFaLNVpVUBCcEKwQM4znhj1SeNvae3Z+y4S7kClYs4Mz7883nyZ31/toYdAaP2rueL25Yz&#10;cNKP2u17/vPH4817zmISbhTGO+j5BSK/37x9sz6FDpZ+8mYEZCTiYncKPZ9SCl3TRDmBFfHWB3C0&#10;qDxakSjFfTOiOJG6Nc2ybd81J49jQC8hRprdzot8U/SVApm+KRUhMdNzYktlxJ4v7z6sOBtq0GzW&#10;otujCJOWFUa8gsUK7aj0VWorkmAH1K+QClqmAwKpUdTRU7Eo+g+1KmL/ScMKfDqEG+ltEEkP2uh0&#10;KT2vUO6403KHM6H8etwh0yN54I4zJyx96wc1AJhsBZYnR4iSOv/Je3ScOp4vlo9lEUqbnP+hORgd&#10;HrUxuaM5rvSk8XeXeKW0hK2XBwsuzVZBMHQR7+KkQ+QMO7ADEDF+Hhfls8E5fYkps8wFc+GYEJKc&#10;cqiI5Ts5at5wXSjgv1nzNWLIfRHdWaHNb6Jh52K9Sx5JQHRUjEmaXKxWbUvWlLRU47nA8+GAMX0E&#10;b1kOiJYICq04XmGft9QuzuULF9GU61RzZ0e+zCl++SNufg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H10LvzZAAAAAwEAAA8AAABkcnMvZG93bnJldi54bWxMj0FLw0AQhe+C/2EZ&#10;wZvdtIItMZtSSks9CNrqweMkOybB7GzIbtr03zvqwV7mMbzhvW+y5ehadaQ+NJ4NTCcJKOLS24Yr&#10;A+9v27sFqBCRLbaeycCZAizz66sMU+tPvKfjIVZKQjikaKCOsUu1DmVNDsPEd8TiffreYZS1r7Tt&#10;8SThrtWzJHnQDhuWhho7WtdUfh0GZ+B19RzP866Y4/BRalxvnna7F2/M7c24egQVaYz/x/CDL+iQ&#10;C1PhB7ZBtQbkkfg7xZvdT0EVf6rzTF+y598AAAD//wMAUEsDBAoAAAAAAAAAIQATswR/kh0AAJId&#10;AAAUAAAAZHJzL21lZGlhL2ltYWdlMS5wbmeJUE5HDQoaCgAAAA1JSERSAAABgAAAAYAIBgAAAdPA&#10;hSkAAAABc1JHQgCuzhzpAAAABGdBTUEAALGPC/xhBQAAAAlwSFlzAAAOwwAADsMBx2+oZAAAHSdJ&#10;REFUeF7t3S+UFMcaxuErViBWrECsiEAgEAgEAoFAREQgrkAgEBGIiCsQEYgIzrkCgUBcgUBEREQg&#10;EBEREYiIiAhEBAKBQCAQCEQE5yz3rel3J8P2TE//q+6qrt9zTp9dprurq6u/76tld6b7XwDaOzk5&#10;eeNv8/N5g07klV/Oh/u+tpSTeOdVaXI/P/ufK35pLdmTcP/W/PKKX1rTSXz0qjS4XzVeveKX1pI6&#10;CfdpK2+y4pfWdBKfvGo+6seDqju7edMVv7TpyKvmoVF84Y408uYrfmnNL89DJ/CN+7GXd1nxS8E5&#10;vzQfd6QV77Kik0+jpLpvrXm3dLhfrSVVQgN16L37tpe2/d27pcX928ubp8f928ubp8l93Mubp6dL&#10;LniX9Lh/rXiX9Lh/rXiXtCiUXrt/rXi3tLhvrXm3tLhvrXm3tLhvrXm3vbx5mNmv+qU4dICHPlZr&#10;3nUnb7YW/ccTH6erA+++lbdZy+Ikwgv+dmW1xYakT8Lfr6waM7+0lupJ1Li5Fb+0xkm04eMM5uZW&#10;/NLaIk7CL8ejUbrlYw3i5lb80opfis/HG8RNrfil6U4g8DEHcVPzUUj9z33pzU3Ny33pxU2kwX1q&#10;zbulR6H1m/u4kzfNh/p8wd8CABKjGn2kyeeZ/5mX1bS4wS/nQyP/2H1f86q0qZ/r3+NkdxLuY5Df&#10;Sbhvm/I5CfXnuOpWTR4n4f7skv5JuC9N0j4J92OfnSfhl+fjfrSx9ST80nzcj7a+OAl/Oy93rIv1&#10;SSTDHWvNu6XD/WrFu6TFfdvLm6fJfdzLm6fH/WvFu6TH/WvFu6RF/TqsuteOd0uL+9aad0uL+9aa&#10;d0uL+9aad0uHftb55L615l3T4X514l338ubxT9rH6cS77uTN1vxyPD5OJ951q23h6VXx+DideNc1&#10;vXTJ3+Z3Ev5nkN9JbLGIkzh2c5xEbz7OUIs4iUM3VzsJvxyXjzVU7ST09Ylfik/HOwoHHWjzJD74&#10;22m5I0PM/3snjd4dd6Yz7ZvOZ9TUmVYfND2l7dP9yLv7uJM3AwAAwFT8c9gX9BPlc69GLBrk2ptW&#10;ztI2+d2SKzdciIl4LIOtvy5oeSHSvr9bijx223AhYvJYtTHkQqR1f6VUeHy6GnIh/vbm0Hh0ep/N&#10;FkMuxPz3O5ybBuFHj8dQvS+ENy3TiBfgVOcL4U3K5XEY294Loe/56SjweMSy9UJggwZp7313R8CF&#10;aOJBikKlhl9NtOHxGpWbRhsar6H/J/iCIv+Om0ZbGreDavjG46bRhcduVG4abXncRufm0YbqeO1t&#10;tGPxIdCGxywKHwL7eLyi8WHQRCXppscrGh8KTTxWUflQ2EVjdL4aqrh8uMHcXI2yOu4NiWPTCXz0&#10;ucTW+xd6bX6ay/5C+DymwIVo4vOYwtYL4XWn1p803cSFGJkG66W/3YULkYj1h2U3cSGmx4VIxJAL&#10;8YM3z5NO4J3PJQXrD15v2nchvFn+fD4p6HQhvHo5dKJvfW5za7wQ+rr8NxqvhmF+vJ0m8GDMiQtx&#10;KqS/ByW6IkrNUBqk3jc82UVt/ubm0ZfG8VI1nK0deVcAAAAAAAAgDScnJz9qCX+5Ou+XMAUN+tbb&#10;Q3s1YtLgN76DwZshFo9zI2+KWDzOjbwpYvE4N/KmGCLUfH9b43Fu5E3Rx+aE65dqvLqRN0UX237a&#10;8aoar27kTdFG04+a3qTGqxt5UzTR4D/1eO3kTWu8upE3xS4ep728eY1XN/KmOMvj05p3q/HqRt4U&#10;pzQmvW7Q5N1rvLqRN0XgMenFTdR4dSNvCo9Hb26mxqsbedOyeSwGcVM1Xt3Im5bL4zCYm6vx6p28&#10;Wbk8DqNwkzVevZU3KZfHYTRutsara7y6XB6HUbnpGq/+gleVy+MwOjdf49UrfqlsHosofIiapnXF&#10;0VhEvXW9D4MmHqtofBjs4nGKyofCNh6jqHwobKPxuV4NUxw+DJp4rEbn5rGPx2tUbhptedxG42bR&#10;lsdtNG4WbWnMjquhG8fJCQ/r7MxjNxouQg8eu9FwETryuI2Ki9CRx21UXIQONFgPPW6j4iJ04DGL&#10;wofAPh6vKHwINNE48QebuXmsovFh0MRjFY0Pg13008tFj1U0PhR28ThF5UNhF49TVD4UdvE4ReVD&#10;YRvNB1c9TlH5cNhGF2GSW8j7cKNQc7X/03hVnnwO0flwg7iprbxJnnwO0flwvbTJVm+aJ59DdD5c&#10;L26ikTfNj/re66OuffiQvbiJRt40P0rzWz6H6HzIXtxEI2+aH12EvfebGIsPuZX68bhpm1UDe3jT&#10;/OjkX/kcovMhv6Dj3/PqFb9c49WNvGl+NAh7H4Q5Fh9yRcfdWga9usarG3nT/Lj/k9DA/+Jvd3K3&#10;ary6kTfNj/ufDHerxqsbedP8uP/JcLdqvLqRN82P+58Md6vGqxt50/yoTk/2/Mc23K0ar27kTfOj&#10;i7D15t9zcbdqvLqRN82PLsJtn0MS3K0ar27kTfOjvo/6OYSh3K0ar95JwfTYm+bJ55EEd6nGq3fy&#10;ZvnyeSTBXarx6q28Sd6UypP96mIfd6nGq7+gfj/x6vzpfO5XpzU/d6nGq9f88rL43Gbn7tR49TIH&#10;/5TPcXbuTplUX7/zOMzK3SmXx2FW7kq5lA17f98fm7tSNo/F5Hx4BBqPc9WwTMOHxTYeo2h8GOzj&#10;8RqVm0YXGrfz1fD1pwn/rZvDUOF3NR7XvbTta++GKWjML/hbAAAAAAAAAAAAAAAAACP5/PnzjdU7&#10;ohqcnJxc8+bAMiio3zm+W9M+r7w7kKc+gX8WiYCsKYBXN/McikRA1kgEQEZMhHduEphHCELHY3Dg&#10;l1shEZCtM4F/FomAZdoT+GeRCFgGBdVLx1cfcyXCRzcJ9KMguuN4GgOJgHwocGI9j4pEQNoULFPc&#10;TJtEQHoUIJM9DtLmSoRPbhL4h+NjDiQC5qVguOm4mNNcifCnm0SpFAQ/Oh5SMHkiqA3umFsyBUBS&#10;j3m0SRPBzaBEic0AZ02SCN4dJdL1f1CFQdKiJYK25d71JVMMHFWhkIVRE0Hrn3lTlMzxkJNBiaB/&#10;8+Y5/EMB8caxkZtOiaDtH/hb4B8KjEmfDxhBp0QAajQL/O1gyhmJgH4UPLnPAptIBHSnWeC1AyhL&#10;/OcWgzmWsqLA57YpGIfi6esqrNKnwP/d3QbGo8D60zGWLPXxsrsLjC/8PO1YS5K7CcSjJEj6V6Pu&#10;JhCPkuCD4y1J6h+f7kJcCrIc/k9AIiAeBVjKnxtYIxEQjYLrquMseSQConGMZYFEQBSOr2yQCBid&#10;guqR4ysr7j4wnOIp23eR+hSA4TQbfHRcZcenAAyjJEjhLnO9+TSAYRxP2fJpAP1pNvjF8ZQtnwrQ&#10;j2JoER+z9OkA/Wg2SPH+o535dIB+HEfZ8+kA3Wk2+MlxlD2fUvLU1evh/2Ra3mt542tw3qsxh1UE&#10;LYRPKSkK8tZ/l9G2z70bpqSxv1FdgmXwac1Kwdz7YYfal5sMzEEDn/wHbjqa5cZcQ4J/E4kwE4//&#10;kpAI6EaDftHjvyQkArrRoN/z+C/J4ETQuIRnHVzyP1shETIWBt3jvySdE2FHQSARSqFBT/pGXT3t&#10;TQSd9y1v24REKIXHflEUSNd8emt67aFXd0EilMJjj+1IhFJ47LEdiVAKjz22O/YwtUIiZMxjj+1I&#10;hFJo0HN99OsUSIRSaNAbnxZfOBKhFBr0bO5rOoNZEsHNYUoa94Nq+LHF5IngpjAHXcDnvg740qGH&#10;qJUhieAmMCddh+PqcuCM6IngXZEKXcS/fG3wjyiJ4M2RIl2f89VlwoZREkGvv/cmyIEu2BI/mzBE&#10;r0TQ149+CbnSRXy9CgEEs3zSDQnQxT93WtlAIhRNAXBUxUHxSITSKQjOlzoz8DM+ahQUvzo+FovA&#10;RyuKlSMFy2I+20zgYzAFUXbvVg1J7O4D41J8HSjAnlWhlhb16xt3E5iW4u9w6tlCx/uk5aK7AKRN&#10;wXpVy0Mtnd/PpH3CO2OvuCkAAAAAAAAAAAAAAAAAAAAAAAAAAAAAAAAAAIDlOjk5uaPlhZZwt7E/&#10;tNz1KmC5QtBX9x7bTut5bD6WR7Hd9SmLnR68BiRLwXypiunOOj2qH0iOgrhv8J8iCZAnBe/Q4D9F&#10;EiBPDuAxkATIkwN4DCQB8uQAHgNJgDw5gMdAEiBPDuDBTk5OvnKTQF4cw2O45CaBeYQgVDV+5n+2&#10;VsXvKEgCzCMEXxWDqx9JSAKUIwRdFXv/IAlQhBBsVczVkQRYtBBkVaztRhJgkUJwVTG2H0mARQlB&#10;VcVWe3MmgY59zU0CwyieDquw6m7mmeC6mwT6czD1RhIgWw6iwUgCZCcErQNoFCQBsqGAOajiZlwk&#10;AbKgQP3goBkdSYCkKUC/crBEQxIgWQrOtw6UqOZMAh37lpsEvuQYmQRJgKQoKK46PiZDEiAZIRgd&#10;G5MiCZAEx8Qs5kwCueEmUTIHw2xmToIDN4lSORBmNVcS6Lgf3BxK5ViY3VxJ4KZQKsdBEuZIAh3z&#10;BzeFEjkOkjF1Euh4f7gZlMhxkJSpk8BNoESOgeRMlQQ6Ds8oK5njIElTJIGO8b13RYkcB8mKnQTe&#10;BaVyHCQtVhKo3TfeHKVyLCQvRhJ4M5RMgfWX4yF5YyaB2rroTVAyBcIjx0QWRkoC7iSHigJq8s8D&#10;DDUwCQh+fMmBkZWeSUDwo64Kqfz0SQKgRoH0t2MqOyQBBlMcPajCKU8kAQZRDJ2rQilfJAEGcRxl&#10;jSRAbzn/P2ATSYBeFDtZ/z9gA7dBRD8OoJzxe3705yDKkn704b09GEZB9NjxlJtjnwIwjAMqJ4fu&#10;OjCcgyoXBD/GpR+Dnjq4kqZ+8lxgxOEYS5q7CoxP1fW14yxJ6h+3MkE8irEoT4wcS0hQdxWIQ0EW&#10;7amRY3A3gTgUY+erUEuTEvShuwrEoSBL+g1y6h+POkI8irGjKtTSRRIgKgVY0r8RCkgCROU4SxpJ&#10;gGgUXL84zpJGEiAax1jySAJEocD6zjGWPJIAUSiwPjnGkkcSYHSKq+R/LbqJJMDoFFS/O76yQBJg&#10;dI6tbJAEGJVi6kYVWvkgCTAqBdQbx1Y21Od77j4wnOMqKyQBRqNguua4ygpJgNEomF45rrJCEmA0&#10;jqnskAQYhQLpomMqOyQBRqFAyuIdo9uQBBiF4ylLJAEGUxwdVuGUJ5IAgymOcn/gHkmAYRREHx1P&#10;WSIJMJhjKVskAQZRAN10LGVL5/CDTwfoTgH0p2MpWzqHxz4doDvHUdZIAvSm+En6TtNtkQToTfHz&#10;dRVGeSMJ0JuCJ9u3SmwiCdCbgifpu023RRKgN8dQ9nJKAvX1kZaXWj5peaHlrldhahr8y46h7Olc&#10;kk0Cde9I/WuccUMyeHNMSQP/xNcgeykmgfp0291ri+ctT00XKcuPUm6TUhKoL3fcra5IgqnpYmVz&#10;r9F9UkgCdWPor5tJgql54BdhziTQ4a9UvRiMJJhSGPBq3JdBSfDMpzYpHfeWuzAGkmBKGvCxqlcS&#10;SAJ0pov3vQd+EUgCdKaL95sHfhFIAnSmi/feA78IJAE608VbzK9HA5IAnXnQF2OsJFA77/xtKyRB&#10;xjzoizE0CdxMaIckKIEGexGfJtvUNwm8+xpJUAgN9nE15svRNQm8Ww1JUAgN9qVqzJejbRJou8Zf&#10;CJAEhdBgX6/GfDn2JcG+4D9FEhRCF+6uB30xdE4vfXprevlc2+A/RRIUQhfungd9UXRe77X8pKX3&#10;30C0L0lQAl24RSbBGEiCQpAEu5EEhSAJdiMJCkES7KaxeethaoUkyBRJsJvG5pWHqRWSIFMkwW4k&#10;QSFIgt1IgkLowmX/ZJpYSIJCaLAX996hsZAEhQiDXY05ziIJCuJBxxkkQUF08Rb1GeOxzJkEbhJT&#10;0cV757HHhrmSQO08d5OYigb9D48/NsyVBG4OU9LFW8yzCcY0UxIcuzlMSQN/oxp/bFJQ/+4hamVo&#10;Emj/79wUpqbx59ekW0yZBNr3qZvBXHQRPvp6wKZKAu13z01gTuGC+5rApkgC7XPZu2Nuuhj/8XWB&#10;xU4C74ZU6AJe9LWBxUoCbccjWlOka3Ogi8NfjjfESAJvilTpIv7qawUZOQkueDOkTBdqcXejG2Kk&#10;JLju1ciFLiQ/EtnAJCD4c6UL+dwXsXg9k4Dgz50u5NUqBKCxGPSwD2RMF/9vx0HRSIKC6eI/chwU&#10;jSQomK4/b6gTkqBwCoCfHQvFIgkKpxhY3LPMuiIJEGaDp46HEvGrTlSUCKV9CJ/gx5cUFKXcoY7g&#10;x26aDX5woCwRwY92FCz3q5hZDIIf3WlGWMIdrC/5dIB+FEQXlAw5fiif4Md4FFDhwdgvqthKHjez&#10;QjzhxyMtyX3+QH364C4C01DQ3U0hGdSH2+4SMA8F4TdaXjkmJ6Hj/ejDA2lRfH6rAH1Zheq41O73&#10;PgyQB8XtoQL3jpbnWjr92KTtw9s27rspYJkU5OHzCxe0nPNLAAAAAAAAAAAAAAAAAAAAAAAAAAAA&#10;AAAAAAAAAAAAAAAAAAAAAAAAAAAAAAAAAAAAAAAAAAB84fPnz/8+OTn5Tcsnfb9X2C5sr2//7SYA&#10;ADlQ4T5QAX+yquYjUXv/dfMAgNSoTl9SoX5Tlew41P5LfTn2IQEAc1JBDoX/3apCT0THe6UvTAQA&#10;MAcV4MkL/1lMBAAwMRXdB6sKnAgmAgCYmArv46oEp4GJAAAmxkQAAIVjIgCAwjERAEDhEpwIwruW&#10;Lrl7AFA2FcQLWg78zyiYCAAgIaEAuhCu6Ptn+sJEAABLFQreZuE/i4kAABYmFLimwn8WEwEAZC4U&#10;tC6F/ywmAgDITChgQwr/WUwEAJC4ULDGLPxnMREAQGJUoI5VqN6uKtYECp0IPurLdXcPAOalghSe&#10;wPXrqkLNgIkAAGagQvRDVZLmx0QAABNQ0bmg4vP3qgolhokAACJRofl6VXUSx0QAACNSgfm+KjX5&#10;YCIAgIFUVH6qykuemAgAoAcVkaSewTsEEwEAtKTicbMqI8tS6ETwScstdw8AmqlgTPbhrjkwEQDA&#10;FqoV96uSsXxMBACwQcXhtWtFMZgIABRPBeGa60ORCp0I3mn5yt0DUCoVgruuC0UrdCL4j7sGoEQq&#10;Ak9cDyClTQTqy0N3C0BpVAB+dC3AhsImgivuEoCSqAj97CKALUqYCHT85+4KgJIo+V+4DqDBkicC&#10;HfetuwCgJEr+X1wH0MISJwId740PDaAkSn7+BtDDkiaCcC4+JICSKP8XcwO4OSxhIlD7F30oACVR&#10;8vM5gBFkPBHcd/MASqOictmFACPIaSJQO7fdJIBSqRB8cE3ASFKeCLTfX/py6GYAlEwFgXcCRZLS&#10;RKDt3unLJe8GAKs/BH+7qhCIZs6JgMIPYCcVh8NVpUB0U04EFH4ArahY/BqKBqYxxUQAAK2oGN1Y&#10;VSZMiokAQBJUjLgv0EyYCADMSgWI/wXMjIkAwGz4X0AamAgATE5Fh/8FJISJAMCk+F9AWnQ9Pmq5&#10;7MsDAPGo5lypSg/mpKLP+/gBTE/F51FVhjA1Cj+A2akQva1KEqag8X6lL8cefgCYj4rR9VVlQlQq&#10;/OHunBR+AGlRcXpalSmMTWP7u75wW2YAaVKBOlCher+qWBiFf+Kn8ANIn4oVvwoaiYr/Ew8rAORB&#10;tevfVQlDXyr+Hz2cAJAX1TAeHDOAJoBnHkoAyI+K2D3XM/Rz5KEEgPyoiD2oahm60gQaPlvBH4AB&#10;5EuFrNWDyFGnsfuk5ZaHEgDyoyL20DUNPTARAMiaChh/ExiIiQBAtlS8bruWYQAmAgBZUv3iQTIj&#10;YSIAkB0VrcuheLmOYSAmAgBZUd06r6L1oSphGAMTAYBsqGaFG8j9WZUvjIWJAEA2VKyeuHZhREwE&#10;ALKgQnXHdQsjYyIAkDwVKf44HBETAYCkqU4dqki9qUoWYmAiAJA0Faj/uV4hEiYCAMlSjeJDYxPR&#10;RHDPww4AaVBtOqfi9KoqU4iNiQBAclSYHrlGYQJMBACSoqJ0TQvvEpoQEwGAZKgmhU8P/1GVJ0yF&#10;iQBAMlSQvnNtwoSYCAAkQfUo3FDufVWaMCUmAgBJUDHiXkIzYSIAMDsVIv5APCMmAgCzUh3iD8Qz&#10;YyIAMCsVIf5APDMmAgCzUQ3iD8QJYCIAMBsVIP5AnABdh8e+JAAwHdWfCypAPH84AUwEAGah4vPQ&#10;dQgzYyIAMDnVnmMVn3dVGcLcmAgATE61535VgpACJgIAk1LdOVLh4fGTCWEiADApFR0+N5AYJgIA&#10;k1HNCQ+j/6sqP0gFE8FwGsbwd6/HWt5Wo7qftg3Pi/5Ny003AyyfAv62cwAJ0XVhIuhA43VVy6hv&#10;dlB7/3XzwHIp1sM9hV5UYY+UMBE00/jc81BFo2P8ri+HPiSwTArySwp2PkCWICaCL2k8bmmZ9G64&#10;TAQogoL821XEIzmlTwQagusag4/VaMyDiQBFUKA/r0IeqdG1+VFfDnypFk/nek7n3PqPulNgIsDi&#10;KcD5JHHCdG2e6UsxE4HOd/Jf/ezDRIDFU5DfTC3x8A9dGyaCmak/TARYNgX50yrckSImgvkxEWDR&#10;FNzhlhKvVtGOJDERzI+JAIum4A7vyODXQgljIpgfEwEWTQF+twp1pCrFiUD9Ofa3o2MiACamAH9c&#10;hTpSlcJEsBkn+j68w+ySV41O7TMRAFNRYIfbSoQig4T5Gk06EeiYO59Qp3VMBMBShMBWgP+xinQk&#10;S9co+kSgY7S+X4+2ZSIAlkKBzQfJMqBrNPpEoDb/U7XenWOGiQBYAgX3NS2z3sMF++kaDZ4I1MZo&#10;xVXtMBEAS5FiwqFO16jzRBDz2qpdJgJgKRTc31dhjpSFoqjlkb6tvWVTr4UbtH2j5fVq4wnoWEwE&#10;wFIouKM/0APLw0QALAgTAfpgIgAWhIkAfTARAAvCRIA+mAiABWEiQB+Km3C3Wu41BCwBEwH6YCIA&#10;FoSJAH0wEQALouC+m1rCIX2KGSYCYCkU2OGhNOEPf0BrTATAgiiww03nXq4iHWiJiQBYEAU2zyNA&#10;Z0wEwMIowPmDMTopdCJ45u4By6MY/1pBzq2o0VppE4H7csXdA5ZHQX7RiQ204ngp6X8ETAJYNgV5&#10;eFzlr1W8A/uVMhGE83SXgOVTwPN5ArSmWAnPuY72h1O1P/tEEPrg7gBlUNxfUOD/VaUA0EyxEvUd&#10;NDNPBA/cDaA8IQGqPACaLXEi0PEe+fBAuZQLV5QMb6q0AHZb0kSg49z2YQEoJ8KHy55W6QHslvtE&#10;oLbf+lAAzlKOhM8UvK/SBdgu44ngax8CwC5KlPBW0l+qnAG2y2kiUDtX3SyAtpQ74Y6kb6s0AupS&#10;ngi0X7iJYrS+AcVQIt3vm4hYvpQmAm0Xbo9y3bsCGIsS67wS7Pkq04Az5pwIKPzAhJRwV7XwdlLU&#10;KC4mmwj0lcIPzElJeO80IYFTiokwEZxzmIxObR/5WwBzU0KGdxH9HJIfOKWYCA8zOnCYAFg6JXz4&#10;xDGPs8QaEwFQICX+NS38vQArTARAoZT832jh8wVgIgBKpgIQ3s3BLSgKx0QAFE5FIDzE5kNVElAa&#10;XfuPWi47HACUSoUgfMYgPKUKCxcKv77wPn4AdSoORyoSD7XwOYMFofAD6EyF46aW11UZQW4o/ABG&#10;oUJyrILy2EUFCaPwA4hKBeaclm9VbHgQfiIo/ABmo+ITPpH8sxb+hjAhjfc7fbnkywAA81NROtIS&#10;nm8QChRGRuEHkBUVrAsqXOGdRnxCuacwfvrCh7kA5E/FLPyBOXw47Tct/PpoizA2+nLBQwYAy6aC&#10;F56Kdjox/L2qhIUIE6GW8JM+z9oFgE0qjMdawruQftKS/d8YdA4ftDzSt8c+RQBAHyqkh1q+VlH9&#10;QcsvKU0S6strLf/Vt1fcXQDAHFSID1SQL+rrDX29o+V7LeFDb+EtrS+0vNHS+CsorQ83WAvbhe2f&#10;aXmkJdyB9SsfBgAAAAAAAAAAAAAAAAAAAAAAAAAAAAAAAAAAAAAAAAAAAAAAIGP/+tf/AcHf6B6h&#10;UtMqAAAAAElFTkSuQmCCUEsBAi0AFAAGAAgAAAAhALGCZ7YKAQAAEwIAABMAAAAAAAAAAAAAAAAA&#10;AAAAAFtDb250ZW50X1R5cGVzXS54bWxQSwECLQAUAAYACAAAACEAOP0h/9YAAACUAQAACwAAAAAA&#10;AAAAAAAAAAA7AQAAX3JlbHMvLnJlbHNQSwECLQAUAAYACAAAACEAe7wZp8UBAADQAwAADgAAAAAA&#10;AAAAAAAAAAA6AgAAZHJzL2Uyb0RvYy54bWxQSwECLQAUAAYACAAAACEAqiYOvrwAAAAhAQAAGQAA&#10;AAAAAAAAAAAAAAArBAAAZHJzL19yZWxzL2Uyb0RvYy54bWwucmVsc1BLAQItABQABgAIAAAAIQB9&#10;dC782QAAAAMBAAAPAAAAAAAAAAAAAAAAAB4FAABkcnMvZG93bnJldi54bWxQSwECLQAKAAAAAAAA&#10;ACEAE7MEf5IdAACSHQAAFAAAAAAAAAAAAAAAAAAkBgAAZHJzL21lZGlhL2ltYWdlMS5wbmdQSwUG&#10;AAAAAAYABgB8AQAA6CMAAAAA&#10;" o:bullet="t">
        <v:imagedata r:id="rId2" o:title="" cropleft="-2979f"/>
      </v:shape>
    </w:pict>
  </w:numPicBullet>
  <w:abstractNum w:abstractNumId="0" w15:restartNumberingAfterBreak="0">
    <w:nsid w:val="FFFFFF80"/>
    <w:multiLevelType w:val="singleLevel"/>
    <w:tmpl w:val="31829AC2"/>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66CE7F4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645313"/>
    <w:multiLevelType w:val="hybridMultilevel"/>
    <w:tmpl w:val="E76A4BEA"/>
    <w:lvl w:ilvl="0" w:tplc="CD02595E">
      <w:start w:val="1"/>
      <w:numFmt w:val="decimal"/>
      <w:lvlText w:val="%1."/>
      <w:lvlJc w:val="left"/>
      <w:pPr>
        <w:ind w:left="3" w:hanging="57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3" w15:restartNumberingAfterBreak="0">
    <w:nsid w:val="032B3CAC"/>
    <w:multiLevelType w:val="multilevel"/>
    <w:tmpl w:val="20D6326A"/>
    <w:styleLink w:val="OpmaakprofielMetopsommingstekensWingdingssymbool11ptCursief"/>
    <w:lvl w:ilvl="0">
      <w:numFmt w:val="bullet"/>
      <w:lvlText w:val=""/>
      <w:lvlPicBulletId w:val="0"/>
      <w:lvlJc w:val="left"/>
      <w:pPr>
        <w:tabs>
          <w:tab w:val="num" w:pos="0"/>
        </w:tabs>
      </w:pPr>
      <w:rPr>
        <w:rFonts w:ascii="Arial" w:hAnsi="Arial"/>
        <w:i/>
        <w:dstrike w:val="0"/>
        <w:color w:val="auto"/>
        <w:spacing w:val="-2"/>
        <w:sz w:val="20"/>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3F2CC6"/>
    <w:multiLevelType w:val="multilevel"/>
    <w:tmpl w:val="C5A4A046"/>
    <w:lvl w:ilvl="0">
      <w:start w:val="1"/>
      <w:numFmt w:val="decimal"/>
      <w:lvlText w:val="%1."/>
      <w:lvlJc w:val="left"/>
      <w:pPr>
        <w:tabs>
          <w:tab w:val="num" w:pos="-360"/>
        </w:tabs>
      </w:pPr>
      <w:rPr>
        <w:rFonts w:asciiTheme="majorHAnsi" w:hAnsiTheme="majorHAnsi" w:cs="Times New Roman" w:hint="default"/>
        <w:b/>
        <w:i/>
        <w:sz w:val="24"/>
      </w:rPr>
    </w:lvl>
    <w:lvl w:ilvl="1">
      <w:start w:val="1"/>
      <w:numFmt w:val="decimal"/>
      <w:lvlText w:val="%1.%2."/>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284"/>
        </w:tabs>
        <w:ind w:left="284" w:hanging="284"/>
      </w:pPr>
      <w:rPr>
        <w:rFonts w:asciiTheme="majorHAnsi" w:hAnsiTheme="majorHAnsi" w:cs="Times New Roman" w:hint="default"/>
        <w:b/>
        <w:i/>
        <w:caps w:val="0"/>
        <w:strike w:val="0"/>
        <w:dstrike w:val="0"/>
        <w:vanish w:val="0"/>
        <w:sz w:val="20"/>
        <w:szCs w:val="20"/>
        <w:vertAlign w:val="baseline"/>
      </w:rPr>
    </w:lvl>
    <w:lvl w:ilvl="3">
      <w:start w:val="1"/>
      <w:numFmt w:val="decimal"/>
      <w:pStyle w:val="Kop4"/>
      <w:lvlText w:val="%1.%2.%3.%4."/>
      <w:lvlJc w:val="left"/>
      <w:pPr>
        <w:tabs>
          <w:tab w:val="num" w:pos="1080"/>
        </w:tabs>
        <w:ind w:left="1008" w:hanging="648"/>
      </w:pPr>
      <w:rPr>
        <w:rFonts w:cs="Times New Roman" w:hint="default"/>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5" w15:restartNumberingAfterBreak="0">
    <w:nsid w:val="07CE2265"/>
    <w:multiLevelType w:val="hybridMultilevel"/>
    <w:tmpl w:val="6B3A10FE"/>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6" w15:restartNumberingAfterBreak="0">
    <w:nsid w:val="09066574"/>
    <w:multiLevelType w:val="hybridMultilevel"/>
    <w:tmpl w:val="FDA435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9F41749"/>
    <w:multiLevelType w:val="hybridMultilevel"/>
    <w:tmpl w:val="E7CAE7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A0071A"/>
    <w:multiLevelType w:val="hybridMultilevel"/>
    <w:tmpl w:val="39FE12DC"/>
    <w:lvl w:ilvl="0" w:tplc="3DDEDB26">
      <w:start w:val="1"/>
      <w:numFmt w:val="decimal"/>
      <w:lvlText w:val="%1."/>
      <w:lvlJc w:val="left"/>
      <w:pPr>
        <w:ind w:left="-774" w:hanging="360"/>
      </w:pPr>
      <w:rPr>
        <w:rFonts w:hint="default"/>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9" w15:restartNumberingAfterBreak="0">
    <w:nsid w:val="116E499B"/>
    <w:multiLevelType w:val="hybridMultilevel"/>
    <w:tmpl w:val="14345574"/>
    <w:lvl w:ilvl="0" w:tplc="A9662F84">
      <w:start w:val="1"/>
      <w:numFmt w:val="bullet"/>
      <w:lvlText w:val=""/>
      <w:lvlPicBulletId w:val="1"/>
      <w:lvlJc w:val="left"/>
      <w:pPr>
        <w:tabs>
          <w:tab w:val="num" w:pos="720"/>
        </w:tabs>
        <w:ind w:left="720" w:hanging="360"/>
      </w:pPr>
      <w:rPr>
        <w:rFonts w:ascii="Symbol" w:hAnsi="Symbol" w:hint="default"/>
      </w:rPr>
    </w:lvl>
    <w:lvl w:ilvl="1" w:tplc="67EE7844" w:tentative="1">
      <w:start w:val="1"/>
      <w:numFmt w:val="bullet"/>
      <w:lvlText w:val=""/>
      <w:lvlJc w:val="left"/>
      <w:pPr>
        <w:tabs>
          <w:tab w:val="num" w:pos="1440"/>
        </w:tabs>
        <w:ind w:left="1440" w:hanging="360"/>
      </w:pPr>
      <w:rPr>
        <w:rFonts w:ascii="Symbol" w:hAnsi="Symbol" w:hint="default"/>
      </w:rPr>
    </w:lvl>
    <w:lvl w:ilvl="2" w:tplc="282EAF3A" w:tentative="1">
      <w:start w:val="1"/>
      <w:numFmt w:val="bullet"/>
      <w:lvlText w:val=""/>
      <w:lvlJc w:val="left"/>
      <w:pPr>
        <w:tabs>
          <w:tab w:val="num" w:pos="2160"/>
        </w:tabs>
        <w:ind w:left="2160" w:hanging="360"/>
      </w:pPr>
      <w:rPr>
        <w:rFonts w:ascii="Symbol" w:hAnsi="Symbol" w:hint="default"/>
      </w:rPr>
    </w:lvl>
    <w:lvl w:ilvl="3" w:tplc="D72C4BFC" w:tentative="1">
      <w:start w:val="1"/>
      <w:numFmt w:val="bullet"/>
      <w:lvlText w:val=""/>
      <w:lvlJc w:val="left"/>
      <w:pPr>
        <w:tabs>
          <w:tab w:val="num" w:pos="2880"/>
        </w:tabs>
        <w:ind w:left="2880" w:hanging="360"/>
      </w:pPr>
      <w:rPr>
        <w:rFonts w:ascii="Symbol" w:hAnsi="Symbol" w:hint="default"/>
      </w:rPr>
    </w:lvl>
    <w:lvl w:ilvl="4" w:tplc="69BA9B4E" w:tentative="1">
      <w:start w:val="1"/>
      <w:numFmt w:val="bullet"/>
      <w:lvlText w:val=""/>
      <w:lvlJc w:val="left"/>
      <w:pPr>
        <w:tabs>
          <w:tab w:val="num" w:pos="3600"/>
        </w:tabs>
        <w:ind w:left="3600" w:hanging="360"/>
      </w:pPr>
      <w:rPr>
        <w:rFonts w:ascii="Symbol" w:hAnsi="Symbol" w:hint="default"/>
      </w:rPr>
    </w:lvl>
    <w:lvl w:ilvl="5" w:tplc="6DEED050" w:tentative="1">
      <w:start w:val="1"/>
      <w:numFmt w:val="bullet"/>
      <w:lvlText w:val=""/>
      <w:lvlJc w:val="left"/>
      <w:pPr>
        <w:tabs>
          <w:tab w:val="num" w:pos="4320"/>
        </w:tabs>
        <w:ind w:left="4320" w:hanging="360"/>
      </w:pPr>
      <w:rPr>
        <w:rFonts w:ascii="Symbol" w:hAnsi="Symbol" w:hint="default"/>
      </w:rPr>
    </w:lvl>
    <w:lvl w:ilvl="6" w:tplc="48960198" w:tentative="1">
      <w:start w:val="1"/>
      <w:numFmt w:val="bullet"/>
      <w:lvlText w:val=""/>
      <w:lvlJc w:val="left"/>
      <w:pPr>
        <w:tabs>
          <w:tab w:val="num" w:pos="5040"/>
        </w:tabs>
        <w:ind w:left="5040" w:hanging="360"/>
      </w:pPr>
      <w:rPr>
        <w:rFonts w:ascii="Symbol" w:hAnsi="Symbol" w:hint="default"/>
      </w:rPr>
    </w:lvl>
    <w:lvl w:ilvl="7" w:tplc="8B9C443C" w:tentative="1">
      <w:start w:val="1"/>
      <w:numFmt w:val="bullet"/>
      <w:lvlText w:val=""/>
      <w:lvlJc w:val="left"/>
      <w:pPr>
        <w:tabs>
          <w:tab w:val="num" w:pos="5760"/>
        </w:tabs>
        <w:ind w:left="5760" w:hanging="360"/>
      </w:pPr>
      <w:rPr>
        <w:rFonts w:ascii="Symbol" w:hAnsi="Symbol" w:hint="default"/>
      </w:rPr>
    </w:lvl>
    <w:lvl w:ilvl="8" w:tplc="0F46324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B4141E0"/>
    <w:multiLevelType w:val="multilevel"/>
    <w:tmpl w:val="A21C959A"/>
    <w:lvl w:ilvl="0">
      <w:start w:val="1"/>
      <w:numFmt w:val="decimal"/>
      <w:pStyle w:val="CAAKop1"/>
      <w:lvlText w:val="%1."/>
      <w:lvlJc w:val="left"/>
      <w:pPr>
        <w:tabs>
          <w:tab w:val="num" w:pos="567"/>
        </w:tabs>
        <w:ind w:left="567" w:hanging="567"/>
      </w:pPr>
      <w:rPr>
        <w:rFonts w:ascii="Arial" w:hAnsi="Arial" w:cs="Times New Roman" w:hint="default"/>
        <w:b w:val="0"/>
        <w:i/>
        <w:sz w:val="20"/>
        <w:szCs w:val="20"/>
      </w:rPr>
    </w:lvl>
    <w:lvl w:ilvl="1">
      <w:start w:val="1"/>
      <w:numFmt w:val="decimal"/>
      <w:lvlText w:val="%1.%2."/>
      <w:lvlJc w:val="left"/>
      <w:pPr>
        <w:tabs>
          <w:tab w:val="num" w:pos="567"/>
        </w:tabs>
        <w:ind w:left="567" w:hanging="567"/>
      </w:pPr>
      <w:rPr>
        <w:rFonts w:ascii="Arial" w:hAnsi="Arial" w:cs="Times New Roman" w:hint="default"/>
        <w:b w:val="0"/>
        <w:i/>
        <w:caps w:val="0"/>
        <w:strike w:val="0"/>
        <w:dstrike w:val="0"/>
        <w:vanish w:val="0"/>
        <w:sz w:val="20"/>
        <w:szCs w:val="20"/>
        <w:u w:val="none"/>
        <w:vertAlign w:val="baseline"/>
      </w:rPr>
    </w:lvl>
    <w:lvl w:ilvl="2">
      <w:start w:val="1"/>
      <w:numFmt w:val="decimal"/>
      <w:lvlText w:val="%1.%2.%3."/>
      <w:lvlJc w:val="left"/>
      <w:pPr>
        <w:tabs>
          <w:tab w:val="num" w:pos="567"/>
        </w:tabs>
        <w:ind w:left="567" w:hanging="567"/>
      </w:pPr>
      <w:rPr>
        <w:rFonts w:ascii="Arial" w:hAnsi="Arial" w:cs="Times New Roman" w:hint="default"/>
        <w:b/>
        <w:i/>
        <w:caps w:val="0"/>
        <w:strike w:val="0"/>
        <w:dstrike w:val="0"/>
        <w:vanish w:val="0"/>
        <w:sz w:val="20"/>
        <w:szCs w:val="20"/>
        <w:vertAlign w:val="baseline"/>
      </w:rPr>
    </w:lvl>
    <w:lvl w:ilvl="3">
      <w:start w:val="1"/>
      <w:numFmt w:val="decimal"/>
      <w:lvlText w:val="%1.%2.%3.%4."/>
      <w:lvlJc w:val="left"/>
      <w:pPr>
        <w:tabs>
          <w:tab w:val="num" w:pos="1418"/>
        </w:tabs>
        <w:ind w:left="1418" w:hanging="851"/>
      </w:pPr>
      <w:rPr>
        <w:rFonts w:ascii="Arial" w:hAnsi="Arial" w:cs="Times New Roman" w:hint="default"/>
        <w:b w:val="0"/>
        <w:i w:val="0"/>
        <w:sz w:val="20"/>
        <w:u w:val="single"/>
      </w:rPr>
    </w:lvl>
    <w:lvl w:ilvl="4">
      <w:start w:val="1"/>
      <w:numFmt w:val="decimal"/>
      <w:lvlText w:val="%1.%2.%3.%4.%5."/>
      <w:lvlJc w:val="left"/>
      <w:pPr>
        <w:tabs>
          <w:tab w:val="num" w:pos="3447"/>
        </w:tabs>
        <w:ind w:left="2799" w:hanging="792"/>
      </w:pPr>
      <w:rPr>
        <w:rFonts w:cs="Times New Roman" w:hint="default"/>
      </w:rPr>
    </w:lvl>
    <w:lvl w:ilvl="5">
      <w:start w:val="1"/>
      <w:numFmt w:val="decimal"/>
      <w:lvlText w:val="%1.%2.%3.%4.%5.%6."/>
      <w:lvlJc w:val="left"/>
      <w:pPr>
        <w:tabs>
          <w:tab w:val="num" w:pos="3807"/>
        </w:tabs>
        <w:ind w:left="3303" w:hanging="936"/>
      </w:pPr>
      <w:rPr>
        <w:rFonts w:cs="Times New Roman" w:hint="default"/>
      </w:rPr>
    </w:lvl>
    <w:lvl w:ilvl="6">
      <w:start w:val="1"/>
      <w:numFmt w:val="decimal"/>
      <w:lvlText w:val="%1.%2.%3.%4.%5.%6.%7."/>
      <w:lvlJc w:val="left"/>
      <w:pPr>
        <w:tabs>
          <w:tab w:val="num" w:pos="4527"/>
        </w:tabs>
        <w:ind w:left="3807" w:hanging="1080"/>
      </w:pPr>
      <w:rPr>
        <w:rFonts w:cs="Times New Roman" w:hint="default"/>
      </w:rPr>
    </w:lvl>
    <w:lvl w:ilvl="7">
      <w:start w:val="1"/>
      <w:numFmt w:val="decimal"/>
      <w:lvlText w:val="%1.%2.%3.%4.%5.%6.%7.%8."/>
      <w:lvlJc w:val="left"/>
      <w:pPr>
        <w:tabs>
          <w:tab w:val="num" w:pos="5247"/>
        </w:tabs>
        <w:ind w:left="4311" w:hanging="1224"/>
      </w:pPr>
      <w:rPr>
        <w:rFonts w:cs="Times New Roman" w:hint="default"/>
      </w:rPr>
    </w:lvl>
    <w:lvl w:ilvl="8">
      <w:start w:val="1"/>
      <w:numFmt w:val="decimal"/>
      <w:lvlText w:val="%1.%2.%3.%4.%5.%6.%7.%8.%9."/>
      <w:lvlJc w:val="left"/>
      <w:pPr>
        <w:tabs>
          <w:tab w:val="num" w:pos="5607"/>
        </w:tabs>
        <w:ind w:left="4887" w:hanging="1440"/>
      </w:pPr>
      <w:rPr>
        <w:rFonts w:cs="Times New Roman" w:hint="default"/>
      </w:rPr>
    </w:lvl>
  </w:abstractNum>
  <w:abstractNum w:abstractNumId="11" w15:restartNumberingAfterBreak="0">
    <w:nsid w:val="1CD54594"/>
    <w:multiLevelType w:val="hybridMultilevel"/>
    <w:tmpl w:val="866E9E00"/>
    <w:lvl w:ilvl="0" w:tplc="21A8AB0A">
      <w:start w:val="1"/>
      <w:numFmt w:val="bullet"/>
      <w:pStyle w:val="Lijstopsomteken"/>
      <w:lvlText w:val=""/>
      <w:lvlPicBulletId w:val="0"/>
      <w:lvlJc w:val="left"/>
      <w:pPr>
        <w:tabs>
          <w:tab w:val="num" w:pos="0"/>
        </w:tabs>
        <w:ind w:left="283" w:hanging="283"/>
      </w:pPr>
      <w:rPr>
        <w:rFonts w:ascii="Symbol" w:hAnsi="Symbol" w:hint="default"/>
        <w:b w:val="0"/>
        <w:i/>
        <w:color w:val="auto"/>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210567"/>
    <w:multiLevelType w:val="hybridMultilevel"/>
    <w:tmpl w:val="388E1052"/>
    <w:lvl w:ilvl="0" w:tplc="58B6B316">
      <w:start w:val="1"/>
      <w:numFmt w:val="bullet"/>
      <w:pStyle w:val="Bullet1"/>
      <w:lvlText w:val=""/>
      <w:lvlJc w:val="left"/>
      <w:pPr>
        <w:ind w:left="153" w:hanging="360"/>
      </w:pPr>
      <w:rPr>
        <w:rFonts w:ascii="Wingdings" w:hAnsi="Wingdings" w:hint="default"/>
        <w:color w:val="00B0F0"/>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13" w15:restartNumberingAfterBreak="0">
    <w:nsid w:val="20A055B0"/>
    <w:multiLevelType w:val="hybridMultilevel"/>
    <w:tmpl w:val="F09C4D44"/>
    <w:lvl w:ilvl="0" w:tplc="97482684">
      <w:start w:val="1"/>
      <w:numFmt w:val="decimal"/>
      <w:lvlText w:val="%1."/>
      <w:lvlJc w:val="left"/>
      <w:pPr>
        <w:ind w:left="3"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2B4BFB"/>
    <w:multiLevelType w:val="hybridMultilevel"/>
    <w:tmpl w:val="349C94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D444EF"/>
    <w:multiLevelType w:val="hybridMultilevel"/>
    <w:tmpl w:val="726034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7887233"/>
    <w:multiLevelType w:val="hybridMultilevel"/>
    <w:tmpl w:val="B3C633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F54738"/>
    <w:multiLevelType w:val="hybridMultilevel"/>
    <w:tmpl w:val="E78C67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45E744E"/>
    <w:multiLevelType w:val="hybridMultilevel"/>
    <w:tmpl w:val="7AF22F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80045A4"/>
    <w:multiLevelType w:val="hybridMultilevel"/>
    <w:tmpl w:val="B8C634A4"/>
    <w:lvl w:ilvl="0" w:tplc="3DDEDB26">
      <w:start w:val="1"/>
      <w:numFmt w:val="decimal"/>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20" w15:restartNumberingAfterBreak="0">
    <w:nsid w:val="71D13D37"/>
    <w:multiLevelType w:val="hybridMultilevel"/>
    <w:tmpl w:val="0BD2B7A6"/>
    <w:lvl w:ilvl="0" w:tplc="CE82047C">
      <w:start w:val="1"/>
      <w:numFmt w:val="decimal"/>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21" w15:restartNumberingAfterBreak="0">
    <w:nsid w:val="7ECD3FE1"/>
    <w:multiLevelType w:val="hybridMultilevel"/>
    <w:tmpl w:val="DCD2239A"/>
    <w:lvl w:ilvl="0" w:tplc="49D261F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11"/>
  </w:num>
  <w:num w:numId="5">
    <w:abstractNumId w:val="0"/>
  </w:num>
  <w:num w:numId="6">
    <w:abstractNumId w:val="10"/>
  </w:num>
  <w:num w:numId="7">
    <w:abstractNumId w:val="4"/>
  </w:num>
  <w:num w:numId="8">
    <w:abstractNumId w:val="1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12"/>
    <w:lvlOverride w:ilvl="0">
      <w:startOverride w:val="1"/>
    </w:lvlOverride>
  </w:num>
  <w:num w:numId="13">
    <w:abstractNumId w:val="20"/>
  </w:num>
  <w:num w:numId="14">
    <w:abstractNumId w:val="19"/>
  </w:num>
  <w:num w:numId="15">
    <w:abstractNumId w:val="8"/>
  </w:num>
  <w:num w:numId="16">
    <w:abstractNumId w:val="2"/>
  </w:num>
  <w:num w:numId="17">
    <w:abstractNumId w:val="13"/>
  </w:num>
  <w:num w:numId="18">
    <w:abstractNumId w:val="13"/>
    <w:lvlOverride w:ilvl="0">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6"/>
  </w:num>
  <w:num w:numId="22">
    <w:abstractNumId w:val="17"/>
  </w:num>
  <w:num w:numId="23">
    <w:abstractNumId w:val="7"/>
  </w:num>
  <w:num w:numId="24">
    <w:abstractNumId w:val="12"/>
  </w:num>
  <w:num w:numId="25">
    <w:abstractNumId w:val="9"/>
  </w:num>
  <w:num w:numId="26">
    <w:abstractNumId w:val="21"/>
  </w:num>
  <w:num w:numId="27">
    <w:abstractNumId w:val="18"/>
  </w:num>
  <w:num w:numId="2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efaultTableStyle w:val="Gemiddeldearcering1-accent2"/>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5B3"/>
    <w:rsid w:val="0000096F"/>
    <w:rsid w:val="00001028"/>
    <w:rsid w:val="00001E79"/>
    <w:rsid w:val="00002695"/>
    <w:rsid w:val="00003933"/>
    <w:rsid w:val="000040D2"/>
    <w:rsid w:val="000047C3"/>
    <w:rsid w:val="00005477"/>
    <w:rsid w:val="00007E90"/>
    <w:rsid w:val="000108EF"/>
    <w:rsid w:val="00010B0A"/>
    <w:rsid w:val="00010CF7"/>
    <w:rsid w:val="000159BC"/>
    <w:rsid w:val="00015A82"/>
    <w:rsid w:val="00021C2B"/>
    <w:rsid w:val="000226E0"/>
    <w:rsid w:val="00025429"/>
    <w:rsid w:val="00026CA9"/>
    <w:rsid w:val="00031773"/>
    <w:rsid w:val="000320CF"/>
    <w:rsid w:val="0003272C"/>
    <w:rsid w:val="000327FF"/>
    <w:rsid w:val="00032E87"/>
    <w:rsid w:val="00040BEB"/>
    <w:rsid w:val="00040EEE"/>
    <w:rsid w:val="000410BD"/>
    <w:rsid w:val="0004466F"/>
    <w:rsid w:val="00044C2D"/>
    <w:rsid w:val="000470B1"/>
    <w:rsid w:val="00053510"/>
    <w:rsid w:val="0005492B"/>
    <w:rsid w:val="0005723B"/>
    <w:rsid w:val="00060534"/>
    <w:rsid w:val="00061C5C"/>
    <w:rsid w:val="00062F0F"/>
    <w:rsid w:val="00064D3A"/>
    <w:rsid w:val="000675B3"/>
    <w:rsid w:val="000714FC"/>
    <w:rsid w:val="00071E34"/>
    <w:rsid w:val="000725FB"/>
    <w:rsid w:val="00074D57"/>
    <w:rsid w:val="00076B9D"/>
    <w:rsid w:val="0008047B"/>
    <w:rsid w:val="00081EDB"/>
    <w:rsid w:val="00082814"/>
    <w:rsid w:val="00083214"/>
    <w:rsid w:val="00083583"/>
    <w:rsid w:val="00084821"/>
    <w:rsid w:val="00085A1B"/>
    <w:rsid w:val="00086D94"/>
    <w:rsid w:val="00092D09"/>
    <w:rsid w:val="000940A4"/>
    <w:rsid w:val="00094B59"/>
    <w:rsid w:val="00094F62"/>
    <w:rsid w:val="000A05C1"/>
    <w:rsid w:val="000A07F5"/>
    <w:rsid w:val="000A0E1D"/>
    <w:rsid w:val="000A181C"/>
    <w:rsid w:val="000A4517"/>
    <w:rsid w:val="000A583C"/>
    <w:rsid w:val="000B0BE5"/>
    <w:rsid w:val="000B60C0"/>
    <w:rsid w:val="000B66A4"/>
    <w:rsid w:val="000B7725"/>
    <w:rsid w:val="000C069C"/>
    <w:rsid w:val="000C0E8A"/>
    <w:rsid w:val="000C2C11"/>
    <w:rsid w:val="000C3048"/>
    <w:rsid w:val="000C4341"/>
    <w:rsid w:val="000C534D"/>
    <w:rsid w:val="000C7CD6"/>
    <w:rsid w:val="000D2EC1"/>
    <w:rsid w:val="000D3E32"/>
    <w:rsid w:val="000D4796"/>
    <w:rsid w:val="000D4925"/>
    <w:rsid w:val="000D5CBA"/>
    <w:rsid w:val="000E021E"/>
    <w:rsid w:val="000E1659"/>
    <w:rsid w:val="000E3230"/>
    <w:rsid w:val="000E4268"/>
    <w:rsid w:val="000E64F9"/>
    <w:rsid w:val="000E7831"/>
    <w:rsid w:val="000E78FA"/>
    <w:rsid w:val="000E796B"/>
    <w:rsid w:val="000F25A9"/>
    <w:rsid w:val="000F2A26"/>
    <w:rsid w:val="000F47E8"/>
    <w:rsid w:val="000F6B11"/>
    <w:rsid w:val="000F7AC4"/>
    <w:rsid w:val="000F7B6F"/>
    <w:rsid w:val="001025A2"/>
    <w:rsid w:val="0010372C"/>
    <w:rsid w:val="0010507B"/>
    <w:rsid w:val="00106E7A"/>
    <w:rsid w:val="00115546"/>
    <w:rsid w:val="0011688C"/>
    <w:rsid w:val="00120420"/>
    <w:rsid w:val="001234B0"/>
    <w:rsid w:val="0013125F"/>
    <w:rsid w:val="00132BE2"/>
    <w:rsid w:val="00135AE3"/>
    <w:rsid w:val="00137F4B"/>
    <w:rsid w:val="0014139E"/>
    <w:rsid w:val="00141525"/>
    <w:rsid w:val="0014199F"/>
    <w:rsid w:val="00142329"/>
    <w:rsid w:val="001445C6"/>
    <w:rsid w:val="00145CBC"/>
    <w:rsid w:val="001466FA"/>
    <w:rsid w:val="00151C2D"/>
    <w:rsid w:val="00151CB7"/>
    <w:rsid w:val="00153820"/>
    <w:rsid w:val="00160529"/>
    <w:rsid w:val="001609E9"/>
    <w:rsid w:val="00162488"/>
    <w:rsid w:val="00163CE0"/>
    <w:rsid w:val="0016618A"/>
    <w:rsid w:val="00166CBC"/>
    <w:rsid w:val="00167ABA"/>
    <w:rsid w:val="00171353"/>
    <w:rsid w:val="00171528"/>
    <w:rsid w:val="001727AE"/>
    <w:rsid w:val="00177BD4"/>
    <w:rsid w:val="00180EDA"/>
    <w:rsid w:val="00181795"/>
    <w:rsid w:val="00184091"/>
    <w:rsid w:val="001840D1"/>
    <w:rsid w:val="001874DB"/>
    <w:rsid w:val="00190BC3"/>
    <w:rsid w:val="00190C93"/>
    <w:rsid w:val="001910CE"/>
    <w:rsid w:val="00191618"/>
    <w:rsid w:val="00192595"/>
    <w:rsid w:val="00193218"/>
    <w:rsid w:val="00194A9C"/>
    <w:rsid w:val="001959E8"/>
    <w:rsid w:val="00196386"/>
    <w:rsid w:val="00196ED6"/>
    <w:rsid w:val="0019771B"/>
    <w:rsid w:val="001A228E"/>
    <w:rsid w:val="001A46AB"/>
    <w:rsid w:val="001A50DD"/>
    <w:rsid w:val="001A5C70"/>
    <w:rsid w:val="001A68FD"/>
    <w:rsid w:val="001B5937"/>
    <w:rsid w:val="001C1712"/>
    <w:rsid w:val="001C2096"/>
    <w:rsid w:val="001C2409"/>
    <w:rsid w:val="001C38C4"/>
    <w:rsid w:val="001C5855"/>
    <w:rsid w:val="001C67C0"/>
    <w:rsid w:val="001C7202"/>
    <w:rsid w:val="001D14B3"/>
    <w:rsid w:val="001D185E"/>
    <w:rsid w:val="001D3E99"/>
    <w:rsid w:val="001D40FF"/>
    <w:rsid w:val="001D5370"/>
    <w:rsid w:val="001D7D84"/>
    <w:rsid w:val="001E01AD"/>
    <w:rsid w:val="001E026C"/>
    <w:rsid w:val="001E1A9F"/>
    <w:rsid w:val="001E401E"/>
    <w:rsid w:val="001E4D58"/>
    <w:rsid w:val="001E5171"/>
    <w:rsid w:val="001E54DC"/>
    <w:rsid w:val="001E7D66"/>
    <w:rsid w:val="001F0553"/>
    <w:rsid w:val="001F0653"/>
    <w:rsid w:val="001F0DD5"/>
    <w:rsid w:val="001F2767"/>
    <w:rsid w:val="001F3A76"/>
    <w:rsid w:val="001F4479"/>
    <w:rsid w:val="001F54EB"/>
    <w:rsid w:val="001F5B01"/>
    <w:rsid w:val="00206141"/>
    <w:rsid w:val="002062CC"/>
    <w:rsid w:val="00206438"/>
    <w:rsid w:val="00210484"/>
    <w:rsid w:val="00211039"/>
    <w:rsid w:val="002155A4"/>
    <w:rsid w:val="00217F45"/>
    <w:rsid w:val="0022108A"/>
    <w:rsid w:val="00223920"/>
    <w:rsid w:val="00223EA4"/>
    <w:rsid w:val="00224CB7"/>
    <w:rsid w:val="00227763"/>
    <w:rsid w:val="002314B8"/>
    <w:rsid w:val="00231B3C"/>
    <w:rsid w:val="00231D20"/>
    <w:rsid w:val="002326B9"/>
    <w:rsid w:val="002333C3"/>
    <w:rsid w:val="00236CFD"/>
    <w:rsid w:val="0023705A"/>
    <w:rsid w:val="002379C7"/>
    <w:rsid w:val="00242802"/>
    <w:rsid w:val="002431B3"/>
    <w:rsid w:val="00245092"/>
    <w:rsid w:val="00245534"/>
    <w:rsid w:val="0024789B"/>
    <w:rsid w:val="002515E4"/>
    <w:rsid w:val="00253A4C"/>
    <w:rsid w:val="002557A6"/>
    <w:rsid w:val="00255FDE"/>
    <w:rsid w:val="00260C8F"/>
    <w:rsid w:val="00261E86"/>
    <w:rsid w:val="002628B0"/>
    <w:rsid w:val="0026527E"/>
    <w:rsid w:val="00267A2B"/>
    <w:rsid w:val="00270B60"/>
    <w:rsid w:val="00273AE6"/>
    <w:rsid w:val="002800E9"/>
    <w:rsid w:val="002819A7"/>
    <w:rsid w:val="00281A64"/>
    <w:rsid w:val="00284599"/>
    <w:rsid w:val="00284D95"/>
    <w:rsid w:val="0028503B"/>
    <w:rsid w:val="00285090"/>
    <w:rsid w:val="0028526D"/>
    <w:rsid w:val="002871CE"/>
    <w:rsid w:val="00295240"/>
    <w:rsid w:val="00296772"/>
    <w:rsid w:val="00296F04"/>
    <w:rsid w:val="00296FD8"/>
    <w:rsid w:val="00297EE7"/>
    <w:rsid w:val="00297F3D"/>
    <w:rsid w:val="002A1009"/>
    <w:rsid w:val="002A1FB1"/>
    <w:rsid w:val="002A2E04"/>
    <w:rsid w:val="002A333B"/>
    <w:rsid w:val="002A3FE5"/>
    <w:rsid w:val="002A4C6F"/>
    <w:rsid w:val="002A598E"/>
    <w:rsid w:val="002A687F"/>
    <w:rsid w:val="002A7FA9"/>
    <w:rsid w:val="002B19AA"/>
    <w:rsid w:val="002B1F15"/>
    <w:rsid w:val="002B2CDB"/>
    <w:rsid w:val="002B2D35"/>
    <w:rsid w:val="002C4FE5"/>
    <w:rsid w:val="002D4EB0"/>
    <w:rsid w:val="002D6E3E"/>
    <w:rsid w:val="002E09B3"/>
    <w:rsid w:val="002E1A76"/>
    <w:rsid w:val="002E564F"/>
    <w:rsid w:val="002F05F6"/>
    <w:rsid w:val="002F0835"/>
    <w:rsid w:val="002F1A44"/>
    <w:rsid w:val="002F3D8A"/>
    <w:rsid w:val="002F43B0"/>
    <w:rsid w:val="002F457C"/>
    <w:rsid w:val="002F50E0"/>
    <w:rsid w:val="002F59FE"/>
    <w:rsid w:val="002F6417"/>
    <w:rsid w:val="002F6E19"/>
    <w:rsid w:val="00304A5F"/>
    <w:rsid w:val="00314B3E"/>
    <w:rsid w:val="00315F17"/>
    <w:rsid w:val="00316548"/>
    <w:rsid w:val="003173B9"/>
    <w:rsid w:val="00320BAE"/>
    <w:rsid w:val="00321255"/>
    <w:rsid w:val="00321310"/>
    <w:rsid w:val="003221F7"/>
    <w:rsid w:val="0032259E"/>
    <w:rsid w:val="0032366B"/>
    <w:rsid w:val="00324DE0"/>
    <w:rsid w:val="003269D1"/>
    <w:rsid w:val="0033162F"/>
    <w:rsid w:val="003330D1"/>
    <w:rsid w:val="0033571E"/>
    <w:rsid w:val="003409D0"/>
    <w:rsid w:val="00340C53"/>
    <w:rsid w:val="00341746"/>
    <w:rsid w:val="00341911"/>
    <w:rsid w:val="00343BFF"/>
    <w:rsid w:val="0034607F"/>
    <w:rsid w:val="003545A2"/>
    <w:rsid w:val="00357472"/>
    <w:rsid w:val="00360936"/>
    <w:rsid w:val="003628C2"/>
    <w:rsid w:val="00362BEA"/>
    <w:rsid w:val="003669A5"/>
    <w:rsid w:val="0037087E"/>
    <w:rsid w:val="00374CFF"/>
    <w:rsid w:val="00374D47"/>
    <w:rsid w:val="00375447"/>
    <w:rsid w:val="00377357"/>
    <w:rsid w:val="00382C90"/>
    <w:rsid w:val="00385584"/>
    <w:rsid w:val="00386D07"/>
    <w:rsid w:val="00390C95"/>
    <w:rsid w:val="00393382"/>
    <w:rsid w:val="00396433"/>
    <w:rsid w:val="00397C26"/>
    <w:rsid w:val="00397F82"/>
    <w:rsid w:val="003A0ABC"/>
    <w:rsid w:val="003A0DA3"/>
    <w:rsid w:val="003A0FD9"/>
    <w:rsid w:val="003A3602"/>
    <w:rsid w:val="003A42D5"/>
    <w:rsid w:val="003A49AD"/>
    <w:rsid w:val="003A4D32"/>
    <w:rsid w:val="003A5570"/>
    <w:rsid w:val="003A571C"/>
    <w:rsid w:val="003B03E7"/>
    <w:rsid w:val="003B1C49"/>
    <w:rsid w:val="003B253C"/>
    <w:rsid w:val="003B26A9"/>
    <w:rsid w:val="003B59CE"/>
    <w:rsid w:val="003B5C23"/>
    <w:rsid w:val="003B5E87"/>
    <w:rsid w:val="003D0E7E"/>
    <w:rsid w:val="003D2965"/>
    <w:rsid w:val="003D595D"/>
    <w:rsid w:val="003D6F73"/>
    <w:rsid w:val="003D7664"/>
    <w:rsid w:val="003D7A6A"/>
    <w:rsid w:val="003E32D5"/>
    <w:rsid w:val="003E6162"/>
    <w:rsid w:val="003F0B12"/>
    <w:rsid w:val="003F1327"/>
    <w:rsid w:val="003F14B3"/>
    <w:rsid w:val="003F368A"/>
    <w:rsid w:val="003F5166"/>
    <w:rsid w:val="00400F2E"/>
    <w:rsid w:val="00401705"/>
    <w:rsid w:val="0040177B"/>
    <w:rsid w:val="0040471A"/>
    <w:rsid w:val="004051B8"/>
    <w:rsid w:val="00407BF3"/>
    <w:rsid w:val="00411680"/>
    <w:rsid w:val="004169A0"/>
    <w:rsid w:val="004202B7"/>
    <w:rsid w:val="00420F1A"/>
    <w:rsid w:val="00421B2B"/>
    <w:rsid w:val="00422755"/>
    <w:rsid w:val="0042297B"/>
    <w:rsid w:val="00423E61"/>
    <w:rsid w:val="004245E0"/>
    <w:rsid w:val="004263D6"/>
    <w:rsid w:val="00431021"/>
    <w:rsid w:val="00431CB7"/>
    <w:rsid w:val="00434AB4"/>
    <w:rsid w:val="00435898"/>
    <w:rsid w:val="00440DA1"/>
    <w:rsid w:val="00443844"/>
    <w:rsid w:val="00445F39"/>
    <w:rsid w:val="0044618F"/>
    <w:rsid w:val="00446288"/>
    <w:rsid w:val="0044763B"/>
    <w:rsid w:val="00450B60"/>
    <w:rsid w:val="00453DDE"/>
    <w:rsid w:val="00454FFF"/>
    <w:rsid w:val="00455659"/>
    <w:rsid w:val="00455F41"/>
    <w:rsid w:val="0045771F"/>
    <w:rsid w:val="004604FE"/>
    <w:rsid w:val="00461112"/>
    <w:rsid w:val="00461A70"/>
    <w:rsid w:val="0046367B"/>
    <w:rsid w:val="004637D5"/>
    <w:rsid w:val="00463930"/>
    <w:rsid w:val="00463A4B"/>
    <w:rsid w:val="00465A68"/>
    <w:rsid w:val="00471A09"/>
    <w:rsid w:val="00471F65"/>
    <w:rsid w:val="00472381"/>
    <w:rsid w:val="00472BE8"/>
    <w:rsid w:val="00473862"/>
    <w:rsid w:val="004766FB"/>
    <w:rsid w:val="0047722E"/>
    <w:rsid w:val="00483148"/>
    <w:rsid w:val="00485CF6"/>
    <w:rsid w:val="00486CBA"/>
    <w:rsid w:val="0048708C"/>
    <w:rsid w:val="00491586"/>
    <w:rsid w:val="00495872"/>
    <w:rsid w:val="00495CD3"/>
    <w:rsid w:val="004A1F1D"/>
    <w:rsid w:val="004A59B8"/>
    <w:rsid w:val="004B177E"/>
    <w:rsid w:val="004B2AF8"/>
    <w:rsid w:val="004B38E3"/>
    <w:rsid w:val="004B4F72"/>
    <w:rsid w:val="004B6717"/>
    <w:rsid w:val="004B6A0B"/>
    <w:rsid w:val="004C2F15"/>
    <w:rsid w:val="004C5B7B"/>
    <w:rsid w:val="004C66E8"/>
    <w:rsid w:val="004D03D1"/>
    <w:rsid w:val="004D0D91"/>
    <w:rsid w:val="004D55C6"/>
    <w:rsid w:val="004D6B3B"/>
    <w:rsid w:val="004E09C0"/>
    <w:rsid w:val="004E0FAB"/>
    <w:rsid w:val="004E1F15"/>
    <w:rsid w:val="004E308B"/>
    <w:rsid w:val="004E4077"/>
    <w:rsid w:val="004E4630"/>
    <w:rsid w:val="004E6D0F"/>
    <w:rsid w:val="004E7CF4"/>
    <w:rsid w:val="004F03F2"/>
    <w:rsid w:val="004F47CD"/>
    <w:rsid w:val="004F556A"/>
    <w:rsid w:val="00501225"/>
    <w:rsid w:val="0050130A"/>
    <w:rsid w:val="005014F1"/>
    <w:rsid w:val="005033F2"/>
    <w:rsid w:val="00504486"/>
    <w:rsid w:val="005124DB"/>
    <w:rsid w:val="00513D77"/>
    <w:rsid w:val="00514254"/>
    <w:rsid w:val="00515486"/>
    <w:rsid w:val="00520EAE"/>
    <w:rsid w:val="00522642"/>
    <w:rsid w:val="00524F57"/>
    <w:rsid w:val="005250C5"/>
    <w:rsid w:val="005257BE"/>
    <w:rsid w:val="005300D0"/>
    <w:rsid w:val="0053097C"/>
    <w:rsid w:val="00530B23"/>
    <w:rsid w:val="00530B5B"/>
    <w:rsid w:val="005310C5"/>
    <w:rsid w:val="005316F8"/>
    <w:rsid w:val="00532B2C"/>
    <w:rsid w:val="00534E83"/>
    <w:rsid w:val="005359E4"/>
    <w:rsid w:val="00536FD1"/>
    <w:rsid w:val="0053718A"/>
    <w:rsid w:val="00537378"/>
    <w:rsid w:val="005400F9"/>
    <w:rsid w:val="00543184"/>
    <w:rsid w:val="00543A3D"/>
    <w:rsid w:val="00545BF9"/>
    <w:rsid w:val="00545E1D"/>
    <w:rsid w:val="00551180"/>
    <w:rsid w:val="005563A8"/>
    <w:rsid w:val="0055670B"/>
    <w:rsid w:val="00556A0E"/>
    <w:rsid w:val="00556D3E"/>
    <w:rsid w:val="00563B8C"/>
    <w:rsid w:val="00565498"/>
    <w:rsid w:val="00565F5B"/>
    <w:rsid w:val="00570D16"/>
    <w:rsid w:val="00570E12"/>
    <w:rsid w:val="00573DBD"/>
    <w:rsid w:val="00574716"/>
    <w:rsid w:val="00576B67"/>
    <w:rsid w:val="005771DD"/>
    <w:rsid w:val="005806C2"/>
    <w:rsid w:val="00580AE6"/>
    <w:rsid w:val="00581224"/>
    <w:rsid w:val="0058384D"/>
    <w:rsid w:val="005878FA"/>
    <w:rsid w:val="0059080E"/>
    <w:rsid w:val="00594100"/>
    <w:rsid w:val="00594E8B"/>
    <w:rsid w:val="0059732B"/>
    <w:rsid w:val="005A052D"/>
    <w:rsid w:val="005A0D1E"/>
    <w:rsid w:val="005A27D3"/>
    <w:rsid w:val="005B1016"/>
    <w:rsid w:val="005B2F95"/>
    <w:rsid w:val="005B3B23"/>
    <w:rsid w:val="005B6C07"/>
    <w:rsid w:val="005C4C53"/>
    <w:rsid w:val="005C575B"/>
    <w:rsid w:val="005C7F1C"/>
    <w:rsid w:val="005D1557"/>
    <w:rsid w:val="005D193F"/>
    <w:rsid w:val="005D1CAB"/>
    <w:rsid w:val="005D2288"/>
    <w:rsid w:val="005D41CB"/>
    <w:rsid w:val="005D556F"/>
    <w:rsid w:val="005D5771"/>
    <w:rsid w:val="005D5781"/>
    <w:rsid w:val="005D7CC0"/>
    <w:rsid w:val="005E0D4A"/>
    <w:rsid w:val="005E0F0F"/>
    <w:rsid w:val="005E1E22"/>
    <w:rsid w:val="005E205D"/>
    <w:rsid w:val="005E25BE"/>
    <w:rsid w:val="005E3DE3"/>
    <w:rsid w:val="005E5ABD"/>
    <w:rsid w:val="005E5ACD"/>
    <w:rsid w:val="005E7640"/>
    <w:rsid w:val="005E7A9E"/>
    <w:rsid w:val="005F2D20"/>
    <w:rsid w:val="005F4D4B"/>
    <w:rsid w:val="005F6CF2"/>
    <w:rsid w:val="00600826"/>
    <w:rsid w:val="006015D0"/>
    <w:rsid w:val="006047DD"/>
    <w:rsid w:val="00604F99"/>
    <w:rsid w:val="00607FBF"/>
    <w:rsid w:val="006101BF"/>
    <w:rsid w:val="00610C40"/>
    <w:rsid w:val="006133BC"/>
    <w:rsid w:val="00614457"/>
    <w:rsid w:val="00615F03"/>
    <w:rsid w:val="006207FC"/>
    <w:rsid w:val="00624B9D"/>
    <w:rsid w:val="0062502F"/>
    <w:rsid w:val="006255D0"/>
    <w:rsid w:val="0062650A"/>
    <w:rsid w:val="00630609"/>
    <w:rsid w:val="00630B16"/>
    <w:rsid w:val="00631087"/>
    <w:rsid w:val="00631182"/>
    <w:rsid w:val="0063495D"/>
    <w:rsid w:val="00635983"/>
    <w:rsid w:val="00635DBD"/>
    <w:rsid w:val="00641965"/>
    <w:rsid w:val="00642E6E"/>
    <w:rsid w:val="006436F1"/>
    <w:rsid w:val="00643F16"/>
    <w:rsid w:val="00651589"/>
    <w:rsid w:val="00653380"/>
    <w:rsid w:val="00657A50"/>
    <w:rsid w:val="006614A9"/>
    <w:rsid w:val="00661863"/>
    <w:rsid w:val="006640E3"/>
    <w:rsid w:val="00664549"/>
    <w:rsid w:val="00666471"/>
    <w:rsid w:val="00673016"/>
    <w:rsid w:val="006739CC"/>
    <w:rsid w:val="0068088B"/>
    <w:rsid w:val="0068127B"/>
    <w:rsid w:val="00683F2A"/>
    <w:rsid w:val="00686E0D"/>
    <w:rsid w:val="00691B3E"/>
    <w:rsid w:val="00693C40"/>
    <w:rsid w:val="006941C0"/>
    <w:rsid w:val="00694784"/>
    <w:rsid w:val="00695074"/>
    <w:rsid w:val="0069534A"/>
    <w:rsid w:val="00697963"/>
    <w:rsid w:val="00697B3B"/>
    <w:rsid w:val="00697BDB"/>
    <w:rsid w:val="006A04EE"/>
    <w:rsid w:val="006A08FB"/>
    <w:rsid w:val="006A0DFB"/>
    <w:rsid w:val="006A0FCA"/>
    <w:rsid w:val="006A1889"/>
    <w:rsid w:val="006A19E4"/>
    <w:rsid w:val="006A3532"/>
    <w:rsid w:val="006A3752"/>
    <w:rsid w:val="006A3E4E"/>
    <w:rsid w:val="006A5EA8"/>
    <w:rsid w:val="006A6566"/>
    <w:rsid w:val="006A6744"/>
    <w:rsid w:val="006A6A2E"/>
    <w:rsid w:val="006A6EFD"/>
    <w:rsid w:val="006A71E8"/>
    <w:rsid w:val="006A7A4F"/>
    <w:rsid w:val="006B0183"/>
    <w:rsid w:val="006B1B2A"/>
    <w:rsid w:val="006B3162"/>
    <w:rsid w:val="006B380B"/>
    <w:rsid w:val="006B5B49"/>
    <w:rsid w:val="006B69D7"/>
    <w:rsid w:val="006B726F"/>
    <w:rsid w:val="006C15C2"/>
    <w:rsid w:val="006C1EA6"/>
    <w:rsid w:val="006C3BBE"/>
    <w:rsid w:val="006C44E1"/>
    <w:rsid w:val="006C4E54"/>
    <w:rsid w:val="006C76D9"/>
    <w:rsid w:val="006C7CF5"/>
    <w:rsid w:val="006D0D2A"/>
    <w:rsid w:val="006D2B26"/>
    <w:rsid w:val="006D4662"/>
    <w:rsid w:val="006D541B"/>
    <w:rsid w:val="006E03A2"/>
    <w:rsid w:val="006E18C7"/>
    <w:rsid w:val="006E25D2"/>
    <w:rsid w:val="006E2A68"/>
    <w:rsid w:val="006E495A"/>
    <w:rsid w:val="006F22B4"/>
    <w:rsid w:val="006F61C6"/>
    <w:rsid w:val="006F62D3"/>
    <w:rsid w:val="006F722C"/>
    <w:rsid w:val="00700B76"/>
    <w:rsid w:val="00702A4D"/>
    <w:rsid w:val="00702E7D"/>
    <w:rsid w:val="00706E45"/>
    <w:rsid w:val="0070740D"/>
    <w:rsid w:val="00710F2C"/>
    <w:rsid w:val="007130B4"/>
    <w:rsid w:val="00713D0B"/>
    <w:rsid w:val="007147C9"/>
    <w:rsid w:val="00717AD7"/>
    <w:rsid w:val="00717CC1"/>
    <w:rsid w:val="00720702"/>
    <w:rsid w:val="00725811"/>
    <w:rsid w:val="00725EA0"/>
    <w:rsid w:val="00727A2E"/>
    <w:rsid w:val="0073288F"/>
    <w:rsid w:val="00735D1C"/>
    <w:rsid w:val="00740AE2"/>
    <w:rsid w:val="00742126"/>
    <w:rsid w:val="007445C1"/>
    <w:rsid w:val="0074615E"/>
    <w:rsid w:val="007508B3"/>
    <w:rsid w:val="0075162A"/>
    <w:rsid w:val="007538BA"/>
    <w:rsid w:val="00757248"/>
    <w:rsid w:val="007620FF"/>
    <w:rsid w:val="007629BC"/>
    <w:rsid w:val="00763AC9"/>
    <w:rsid w:val="00763D1D"/>
    <w:rsid w:val="007646C8"/>
    <w:rsid w:val="0077067E"/>
    <w:rsid w:val="00770ECF"/>
    <w:rsid w:val="0077134F"/>
    <w:rsid w:val="00772BEA"/>
    <w:rsid w:val="00773BAB"/>
    <w:rsid w:val="00774995"/>
    <w:rsid w:val="0077549B"/>
    <w:rsid w:val="007758E1"/>
    <w:rsid w:val="00775B75"/>
    <w:rsid w:val="00777DBB"/>
    <w:rsid w:val="00780EA8"/>
    <w:rsid w:val="00781812"/>
    <w:rsid w:val="00782C61"/>
    <w:rsid w:val="00782F76"/>
    <w:rsid w:val="00783BE2"/>
    <w:rsid w:val="00783C69"/>
    <w:rsid w:val="00786A1B"/>
    <w:rsid w:val="00786C37"/>
    <w:rsid w:val="0079039F"/>
    <w:rsid w:val="007906A3"/>
    <w:rsid w:val="00793A19"/>
    <w:rsid w:val="00796E48"/>
    <w:rsid w:val="007971E3"/>
    <w:rsid w:val="007974AD"/>
    <w:rsid w:val="007A0879"/>
    <w:rsid w:val="007A2F2B"/>
    <w:rsid w:val="007A3310"/>
    <w:rsid w:val="007A6053"/>
    <w:rsid w:val="007A6584"/>
    <w:rsid w:val="007A6750"/>
    <w:rsid w:val="007A68C7"/>
    <w:rsid w:val="007B12E7"/>
    <w:rsid w:val="007B1531"/>
    <w:rsid w:val="007B47F5"/>
    <w:rsid w:val="007B4EBB"/>
    <w:rsid w:val="007B52BC"/>
    <w:rsid w:val="007B7229"/>
    <w:rsid w:val="007B726A"/>
    <w:rsid w:val="007C000C"/>
    <w:rsid w:val="007C0256"/>
    <w:rsid w:val="007C1D31"/>
    <w:rsid w:val="007C49F2"/>
    <w:rsid w:val="007C4EAC"/>
    <w:rsid w:val="007C504D"/>
    <w:rsid w:val="007C773D"/>
    <w:rsid w:val="007C799B"/>
    <w:rsid w:val="007D2FC7"/>
    <w:rsid w:val="007D3E8A"/>
    <w:rsid w:val="007D3F1F"/>
    <w:rsid w:val="007D4BF7"/>
    <w:rsid w:val="007D56B2"/>
    <w:rsid w:val="007D71E5"/>
    <w:rsid w:val="007E0A95"/>
    <w:rsid w:val="007E6D99"/>
    <w:rsid w:val="007F03D5"/>
    <w:rsid w:val="007F0E67"/>
    <w:rsid w:val="007F234E"/>
    <w:rsid w:val="007F2D39"/>
    <w:rsid w:val="007F359F"/>
    <w:rsid w:val="007F3DAA"/>
    <w:rsid w:val="007F4AAB"/>
    <w:rsid w:val="007F7273"/>
    <w:rsid w:val="0080144A"/>
    <w:rsid w:val="00805848"/>
    <w:rsid w:val="0080654A"/>
    <w:rsid w:val="00806D5D"/>
    <w:rsid w:val="00807790"/>
    <w:rsid w:val="0081043D"/>
    <w:rsid w:val="00813C86"/>
    <w:rsid w:val="00817FFA"/>
    <w:rsid w:val="00820158"/>
    <w:rsid w:val="00823ED6"/>
    <w:rsid w:val="00826B11"/>
    <w:rsid w:val="00827C6C"/>
    <w:rsid w:val="00827DF8"/>
    <w:rsid w:val="0083366E"/>
    <w:rsid w:val="008364B7"/>
    <w:rsid w:val="00836DF4"/>
    <w:rsid w:val="008370C0"/>
    <w:rsid w:val="00837544"/>
    <w:rsid w:val="00837724"/>
    <w:rsid w:val="00840BCA"/>
    <w:rsid w:val="00840F43"/>
    <w:rsid w:val="00841386"/>
    <w:rsid w:val="00842DAC"/>
    <w:rsid w:val="0084402D"/>
    <w:rsid w:val="00845D8E"/>
    <w:rsid w:val="0085057B"/>
    <w:rsid w:val="00851D94"/>
    <w:rsid w:val="00852063"/>
    <w:rsid w:val="00854573"/>
    <w:rsid w:val="00856E38"/>
    <w:rsid w:val="00857401"/>
    <w:rsid w:val="00857872"/>
    <w:rsid w:val="008614AE"/>
    <w:rsid w:val="008635BF"/>
    <w:rsid w:val="00863C33"/>
    <w:rsid w:val="00863EF8"/>
    <w:rsid w:val="008647E6"/>
    <w:rsid w:val="00864B22"/>
    <w:rsid w:val="008723C0"/>
    <w:rsid w:val="00872AAF"/>
    <w:rsid w:val="00873A03"/>
    <w:rsid w:val="00873AA7"/>
    <w:rsid w:val="00873E0F"/>
    <w:rsid w:val="0087480E"/>
    <w:rsid w:val="00877029"/>
    <w:rsid w:val="00881FBB"/>
    <w:rsid w:val="00885091"/>
    <w:rsid w:val="0089025A"/>
    <w:rsid w:val="00891453"/>
    <w:rsid w:val="008941A8"/>
    <w:rsid w:val="008954AD"/>
    <w:rsid w:val="00896086"/>
    <w:rsid w:val="008A0CD3"/>
    <w:rsid w:val="008A1B23"/>
    <w:rsid w:val="008A3FDA"/>
    <w:rsid w:val="008A5531"/>
    <w:rsid w:val="008A6D23"/>
    <w:rsid w:val="008B00E1"/>
    <w:rsid w:val="008B1993"/>
    <w:rsid w:val="008B2C25"/>
    <w:rsid w:val="008B32F7"/>
    <w:rsid w:val="008B381C"/>
    <w:rsid w:val="008B45AC"/>
    <w:rsid w:val="008C2446"/>
    <w:rsid w:val="008C3D70"/>
    <w:rsid w:val="008C605E"/>
    <w:rsid w:val="008C7206"/>
    <w:rsid w:val="008C7E40"/>
    <w:rsid w:val="008D122F"/>
    <w:rsid w:val="008D3450"/>
    <w:rsid w:val="008D366B"/>
    <w:rsid w:val="008D4EDB"/>
    <w:rsid w:val="008D5A66"/>
    <w:rsid w:val="008D6CC7"/>
    <w:rsid w:val="008E2046"/>
    <w:rsid w:val="008E3AF3"/>
    <w:rsid w:val="008E5D48"/>
    <w:rsid w:val="008E60B9"/>
    <w:rsid w:val="008E7AB5"/>
    <w:rsid w:val="008F009F"/>
    <w:rsid w:val="008F0891"/>
    <w:rsid w:val="008F2122"/>
    <w:rsid w:val="008F2BE3"/>
    <w:rsid w:val="008F6D9C"/>
    <w:rsid w:val="008F74BE"/>
    <w:rsid w:val="008F7B2C"/>
    <w:rsid w:val="00900E70"/>
    <w:rsid w:val="009032EE"/>
    <w:rsid w:val="00903514"/>
    <w:rsid w:val="00906B1B"/>
    <w:rsid w:val="00910B63"/>
    <w:rsid w:val="00911580"/>
    <w:rsid w:val="00913846"/>
    <w:rsid w:val="00914523"/>
    <w:rsid w:val="00914FA2"/>
    <w:rsid w:val="00915209"/>
    <w:rsid w:val="0091584E"/>
    <w:rsid w:val="00916708"/>
    <w:rsid w:val="00922AF8"/>
    <w:rsid w:val="00925B05"/>
    <w:rsid w:val="009277FE"/>
    <w:rsid w:val="0093104D"/>
    <w:rsid w:val="009319B0"/>
    <w:rsid w:val="00932722"/>
    <w:rsid w:val="00932E8D"/>
    <w:rsid w:val="0093612B"/>
    <w:rsid w:val="00940D95"/>
    <w:rsid w:val="00941839"/>
    <w:rsid w:val="00942214"/>
    <w:rsid w:val="0094489F"/>
    <w:rsid w:val="00954ED0"/>
    <w:rsid w:val="00961478"/>
    <w:rsid w:val="00961EF2"/>
    <w:rsid w:val="009620CD"/>
    <w:rsid w:val="009626CD"/>
    <w:rsid w:val="00962BB8"/>
    <w:rsid w:val="00964611"/>
    <w:rsid w:val="00964843"/>
    <w:rsid w:val="00965B30"/>
    <w:rsid w:val="0096675E"/>
    <w:rsid w:val="00967F10"/>
    <w:rsid w:val="00967FC4"/>
    <w:rsid w:val="009723AE"/>
    <w:rsid w:val="00973E2B"/>
    <w:rsid w:val="0097523E"/>
    <w:rsid w:val="00977C63"/>
    <w:rsid w:val="00980A4A"/>
    <w:rsid w:val="0098565E"/>
    <w:rsid w:val="00985A14"/>
    <w:rsid w:val="00985B16"/>
    <w:rsid w:val="00986656"/>
    <w:rsid w:val="009879FD"/>
    <w:rsid w:val="00992BD4"/>
    <w:rsid w:val="00995DA6"/>
    <w:rsid w:val="00996531"/>
    <w:rsid w:val="009A0196"/>
    <w:rsid w:val="009A13AB"/>
    <w:rsid w:val="009A1F2B"/>
    <w:rsid w:val="009A334E"/>
    <w:rsid w:val="009A4916"/>
    <w:rsid w:val="009A5268"/>
    <w:rsid w:val="009B0E37"/>
    <w:rsid w:val="009B0F2A"/>
    <w:rsid w:val="009B1FA3"/>
    <w:rsid w:val="009B22DA"/>
    <w:rsid w:val="009B402D"/>
    <w:rsid w:val="009B6784"/>
    <w:rsid w:val="009B6C2F"/>
    <w:rsid w:val="009B710A"/>
    <w:rsid w:val="009B7CF0"/>
    <w:rsid w:val="009C3AD3"/>
    <w:rsid w:val="009C3B43"/>
    <w:rsid w:val="009C52CB"/>
    <w:rsid w:val="009C6BD5"/>
    <w:rsid w:val="009C742F"/>
    <w:rsid w:val="009D10FB"/>
    <w:rsid w:val="009D113F"/>
    <w:rsid w:val="009D2F81"/>
    <w:rsid w:val="009D4B3F"/>
    <w:rsid w:val="009D6E18"/>
    <w:rsid w:val="009E2A3B"/>
    <w:rsid w:val="009E3453"/>
    <w:rsid w:val="009E3B57"/>
    <w:rsid w:val="009E3C3A"/>
    <w:rsid w:val="009E5024"/>
    <w:rsid w:val="009E51E9"/>
    <w:rsid w:val="009E5293"/>
    <w:rsid w:val="009E7E23"/>
    <w:rsid w:val="009F0005"/>
    <w:rsid w:val="009F2C53"/>
    <w:rsid w:val="009F40EB"/>
    <w:rsid w:val="009F5781"/>
    <w:rsid w:val="009F642C"/>
    <w:rsid w:val="009F72ED"/>
    <w:rsid w:val="009F7BC7"/>
    <w:rsid w:val="00A00E0D"/>
    <w:rsid w:val="00A01EBE"/>
    <w:rsid w:val="00A02FCF"/>
    <w:rsid w:val="00A10738"/>
    <w:rsid w:val="00A116AC"/>
    <w:rsid w:val="00A11780"/>
    <w:rsid w:val="00A159A2"/>
    <w:rsid w:val="00A16491"/>
    <w:rsid w:val="00A1721D"/>
    <w:rsid w:val="00A17E54"/>
    <w:rsid w:val="00A202E8"/>
    <w:rsid w:val="00A244C5"/>
    <w:rsid w:val="00A24980"/>
    <w:rsid w:val="00A26825"/>
    <w:rsid w:val="00A31524"/>
    <w:rsid w:val="00A318E8"/>
    <w:rsid w:val="00A344B3"/>
    <w:rsid w:val="00A34B7C"/>
    <w:rsid w:val="00A34C24"/>
    <w:rsid w:val="00A36D7A"/>
    <w:rsid w:val="00A37463"/>
    <w:rsid w:val="00A37D96"/>
    <w:rsid w:val="00A4000D"/>
    <w:rsid w:val="00A42878"/>
    <w:rsid w:val="00A45EEA"/>
    <w:rsid w:val="00A50858"/>
    <w:rsid w:val="00A56A22"/>
    <w:rsid w:val="00A60116"/>
    <w:rsid w:val="00A60A7F"/>
    <w:rsid w:val="00A61B85"/>
    <w:rsid w:val="00A625A8"/>
    <w:rsid w:val="00A631BE"/>
    <w:rsid w:val="00A64591"/>
    <w:rsid w:val="00A66180"/>
    <w:rsid w:val="00A67185"/>
    <w:rsid w:val="00A702C5"/>
    <w:rsid w:val="00A71247"/>
    <w:rsid w:val="00A74D73"/>
    <w:rsid w:val="00A756A6"/>
    <w:rsid w:val="00A76CBB"/>
    <w:rsid w:val="00A81C12"/>
    <w:rsid w:val="00A877C2"/>
    <w:rsid w:val="00A9177E"/>
    <w:rsid w:val="00A95490"/>
    <w:rsid w:val="00A95B13"/>
    <w:rsid w:val="00A97A84"/>
    <w:rsid w:val="00AA2EC8"/>
    <w:rsid w:val="00AA3236"/>
    <w:rsid w:val="00AA51B7"/>
    <w:rsid w:val="00AA7DD1"/>
    <w:rsid w:val="00AB066D"/>
    <w:rsid w:val="00AB2B46"/>
    <w:rsid w:val="00AB31E3"/>
    <w:rsid w:val="00AB383A"/>
    <w:rsid w:val="00AB66B9"/>
    <w:rsid w:val="00AB6802"/>
    <w:rsid w:val="00AC00E4"/>
    <w:rsid w:val="00AC060A"/>
    <w:rsid w:val="00AC21B3"/>
    <w:rsid w:val="00AC54B2"/>
    <w:rsid w:val="00AC590B"/>
    <w:rsid w:val="00AC7628"/>
    <w:rsid w:val="00AC7EEB"/>
    <w:rsid w:val="00AD04A2"/>
    <w:rsid w:val="00AD32A2"/>
    <w:rsid w:val="00AD4AF8"/>
    <w:rsid w:val="00AD4E5B"/>
    <w:rsid w:val="00AD5055"/>
    <w:rsid w:val="00AD508F"/>
    <w:rsid w:val="00AD6235"/>
    <w:rsid w:val="00AD6B7A"/>
    <w:rsid w:val="00AE2EC1"/>
    <w:rsid w:val="00AE3BFE"/>
    <w:rsid w:val="00AE797C"/>
    <w:rsid w:val="00AE7A9F"/>
    <w:rsid w:val="00AE7C89"/>
    <w:rsid w:val="00AF1086"/>
    <w:rsid w:val="00AF15C2"/>
    <w:rsid w:val="00AF1B74"/>
    <w:rsid w:val="00AF23DF"/>
    <w:rsid w:val="00AF4A40"/>
    <w:rsid w:val="00AF70EE"/>
    <w:rsid w:val="00B0125D"/>
    <w:rsid w:val="00B03B58"/>
    <w:rsid w:val="00B03CB8"/>
    <w:rsid w:val="00B11C80"/>
    <w:rsid w:val="00B134DD"/>
    <w:rsid w:val="00B1738A"/>
    <w:rsid w:val="00B17622"/>
    <w:rsid w:val="00B22F7A"/>
    <w:rsid w:val="00B2335A"/>
    <w:rsid w:val="00B23973"/>
    <w:rsid w:val="00B30EA6"/>
    <w:rsid w:val="00B31937"/>
    <w:rsid w:val="00B3364B"/>
    <w:rsid w:val="00B36B32"/>
    <w:rsid w:val="00B441B2"/>
    <w:rsid w:val="00B4460D"/>
    <w:rsid w:val="00B44B22"/>
    <w:rsid w:val="00B529B6"/>
    <w:rsid w:val="00B553B7"/>
    <w:rsid w:val="00B556AC"/>
    <w:rsid w:val="00B57F18"/>
    <w:rsid w:val="00B6090F"/>
    <w:rsid w:val="00B62AEB"/>
    <w:rsid w:val="00B64A41"/>
    <w:rsid w:val="00B71E6A"/>
    <w:rsid w:val="00B75840"/>
    <w:rsid w:val="00B81759"/>
    <w:rsid w:val="00B84117"/>
    <w:rsid w:val="00B85DF0"/>
    <w:rsid w:val="00B90E10"/>
    <w:rsid w:val="00B914AE"/>
    <w:rsid w:val="00B92370"/>
    <w:rsid w:val="00BA483C"/>
    <w:rsid w:val="00BB192B"/>
    <w:rsid w:val="00BB2783"/>
    <w:rsid w:val="00BB28C9"/>
    <w:rsid w:val="00BB55D5"/>
    <w:rsid w:val="00BB5746"/>
    <w:rsid w:val="00BC09FC"/>
    <w:rsid w:val="00BC2F05"/>
    <w:rsid w:val="00BC4E00"/>
    <w:rsid w:val="00BD0869"/>
    <w:rsid w:val="00BD0C83"/>
    <w:rsid w:val="00BD0D10"/>
    <w:rsid w:val="00BD1058"/>
    <w:rsid w:val="00BD13B7"/>
    <w:rsid w:val="00BD599C"/>
    <w:rsid w:val="00BD5EFB"/>
    <w:rsid w:val="00BE0E74"/>
    <w:rsid w:val="00BE31AD"/>
    <w:rsid w:val="00BE31E4"/>
    <w:rsid w:val="00BE786B"/>
    <w:rsid w:val="00BF106E"/>
    <w:rsid w:val="00BF1616"/>
    <w:rsid w:val="00BF22A7"/>
    <w:rsid w:val="00BF32B5"/>
    <w:rsid w:val="00BF3C99"/>
    <w:rsid w:val="00BF431A"/>
    <w:rsid w:val="00BF47D2"/>
    <w:rsid w:val="00BF5BDE"/>
    <w:rsid w:val="00BF73BE"/>
    <w:rsid w:val="00BF7C50"/>
    <w:rsid w:val="00C00E8D"/>
    <w:rsid w:val="00C010DA"/>
    <w:rsid w:val="00C015BA"/>
    <w:rsid w:val="00C01E95"/>
    <w:rsid w:val="00C03B2F"/>
    <w:rsid w:val="00C04395"/>
    <w:rsid w:val="00C05A0F"/>
    <w:rsid w:val="00C068E5"/>
    <w:rsid w:val="00C157FA"/>
    <w:rsid w:val="00C1786A"/>
    <w:rsid w:val="00C20A50"/>
    <w:rsid w:val="00C22EEF"/>
    <w:rsid w:val="00C24903"/>
    <w:rsid w:val="00C24F97"/>
    <w:rsid w:val="00C26CD7"/>
    <w:rsid w:val="00C3143F"/>
    <w:rsid w:val="00C37FC7"/>
    <w:rsid w:val="00C40B62"/>
    <w:rsid w:val="00C40D72"/>
    <w:rsid w:val="00C41AE5"/>
    <w:rsid w:val="00C42030"/>
    <w:rsid w:val="00C43449"/>
    <w:rsid w:val="00C46E21"/>
    <w:rsid w:val="00C47778"/>
    <w:rsid w:val="00C47C14"/>
    <w:rsid w:val="00C525FC"/>
    <w:rsid w:val="00C5384B"/>
    <w:rsid w:val="00C55F26"/>
    <w:rsid w:val="00C56653"/>
    <w:rsid w:val="00C56CAF"/>
    <w:rsid w:val="00C56D7B"/>
    <w:rsid w:val="00C60629"/>
    <w:rsid w:val="00C62188"/>
    <w:rsid w:val="00C673A2"/>
    <w:rsid w:val="00C67811"/>
    <w:rsid w:val="00C70A6E"/>
    <w:rsid w:val="00C71B86"/>
    <w:rsid w:val="00C770B0"/>
    <w:rsid w:val="00C80046"/>
    <w:rsid w:val="00C81B6B"/>
    <w:rsid w:val="00C82432"/>
    <w:rsid w:val="00C82FE8"/>
    <w:rsid w:val="00C83C9D"/>
    <w:rsid w:val="00C86004"/>
    <w:rsid w:val="00C87C1C"/>
    <w:rsid w:val="00C90908"/>
    <w:rsid w:val="00C91268"/>
    <w:rsid w:val="00C97AAA"/>
    <w:rsid w:val="00C97EEE"/>
    <w:rsid w:val="00CA178E"/>
    <w:rsid w:val="00CA1C03"/>
    <w:rsid w:val="00CA3A33"/>
    <w:rsid w:val="00CA3C85"/>
    <w:rsid w:val="00CA50CD"/>
    <w:rsid w:val="00CA6C70"/>
    <w:rsid w:val="00CA7470"/>
    <w:rsid w:val="00CB10FF"/>
    <w:rsid w:val="00CB2166"/>
    <w:rsid w:val="00CB3FF4"/>
    <w:rsid w:val="00CB503C"/>
    <w:rsid w:val="00CB7FC9"/>
    <w:rsid w:val="00CC0A65"/>
    <w:rsid w:val="00CC1257"/>
    <w:rsid w:val="00CC53EE"/>
    <w:rsid w:val="00CC5EFE"/>
    <w:rsid w:val="00CC7CC8"/>
    <w:rsid w:val="00CD0B1E"/>
    <w:rsid w:val="00CD2354"/>
    <w:rsid w:val="00CD44B9"/>
    <w:rsid w:val="00CD6D1D"/>
    <w:rsid w:val="00CE011B"/>
    <w:rsid w:val="00CE0B11"/>
    <w:rsid w:val="00CE1AB7"/>
    <w:rsid w:val="00CE3FAE"/>
    <w:rsid w:val="00CE56CC"/>
    <w:rsid w:val="00CE6FFA"/>
    <w:rsid w:val="00CE7F04"/>
    <w:rsid w:val="00CF17A7"/>
    <w:rsid w:val="00CF2A80"/>
    <w:rsid w:val="00CF6FA4"/>
    <w:rsid w:val="00D03AFF"/>
    <w:rsid w:val="00D04839"/>
    <w:rsid w:val="00D05591"/>
    <w:rsid w:val="00D055AC"/>
    <w:rsid w:val="00D05D43"/>
    <w:rsid w:val="00D0683F"/>
    <w:rsid w:val="00D10990"/>
    <w:rsid w:val="00D110AD"/>
    <w:rsid w:val="00D11E69"/>
    <w:rsid w:val="00D1353A"/>
    <w:rsid w:val="00D1514E"/>
    <w:rsid w:val="00D20E57"/>
    <w:rsid w:val="00D20E7C"/>
    <w:rsid w:val="00D22C77"/>
    <w:rsid w:val="00D24CC4"/>
    <w:rsid w:val="00D32AFD"/>
    <w:rsid w:val="00D348B5"/>
    <w:rsid w:val="00D40A69"/>
    <w:rsid w:val="00D436D8"/>
    <w:rsid w:val="00D45309"/>
    <w:rsid w:val="00D45318"/>
    <w:rsid w:val="00D45924"/>
    <w:rsid w:val="00D46452"/>
    <w:rsid w:val="00D466D4"/>
    <w:rsid w:val="00D50730"/>
    <w:rsid w:val="00D51D33"/>
    <w:rsid w:val="00D5208E"/>
    <w:rsid w:val="00D53EE8"/>
    <w:rsid w:val="00D54069"/>
    <w:rsid w:val="00D55E4B"/>
    <w:rsid w:val="00D56746"/>
    <w:rsid w:val="00D57B0E"/>
    <w:rsid w:val="00D6137C"/>
    <w:rsid w:val="00D627A2"/>
    <w:rsid w:val="00D62D90"/>
    <w:rsid w:val="00D63485"/>
    <w:rsid w:val="00D6518D"/>
    <w:rsid w:val="00D667BC"/>
    <w:rsid w:val="00D67C1E"/>
    <w:rsid w:val="00D71E30"/>
    <w:rsid w:val="00D74C37"/>
    <w:rsid w:val="00D775F7"/>
    <w:rsid w:val="00D777B7"/>
    <w:rsid w:val="00D81F6D"/>
    <w:rsid w:val="00D82418"/>
    <w:rsid w:val="00D834E8"/>
    <w:rsid w:val="00D83B76"/>
    <w:rsid w:val="00D867EA"/>
    <w:rsid w:val="00D86923"/>
    <w:rsid w:val="00D87DAB"/>
    <w:rsid w:val="00D91AE9"/>
    <w:rsid w:val="00D92A3F"/>
    <w:rsid w:val="00D938C6"/>
    <w:rsid w:val="00D9521F"/>
    <w:rsid w:val="00D9663E"/>
    <w:rsid w:val="00DA32E7"/>
    <w:rsid w:val="00DA524B"/>
    <w:rsid w:val="00DA5928"/>
    <w:rsid w:val="00DA63E4"/>
    <w:rsid w:val="00DB2656"/>
    <w:rsid w:val="00DB2921"/>
    <w:rsid w:val="00DB4461"/>
    <w:rsid w:val="00DB6001"/>
    <w:rsid w:val="00DC346F"/>
    <w:rsid w:val="00DC7B42"/>
    <w:rsid w:val="00DD12D3"/>
    <w:rsid w:val="00DD24EF"/>
    <w:rsid w:val="00DD2683"/>
    <w:rsid w:val="00DD62E5"/>
    <w:rsid w:val="00DE1105"/>
    <w:rsid w:val="00DE13B7"/>
    <w:rsid w:val="00DE3D2A"/>
    <w:rsid w:val="00DE42A9"/>
    <w:rsid w:val="00DE4487"/>
    <w:rsid w:val="00DE67C0"/>
    <w:rsid w:val="00DE67D7"/>
    <w:rsid w:val="00DF3F17"/>
    <w:rsid w:val="00DF493E"/>
    <w:rsid w:val="00DF5047"/>
    <w:rsid w:val="00DF55ED"/>
    <w:rsid w:val="00DF7479"/>
    <w:rsid w:val="00DF7D39"/>
    <w:rsid w:val="00DF7EE8"/>
    <w:rsid w:val="00E06290"/>
    <w:rsid w:val="00E079EB"/>
    <w:rsid w:val="00E111BC"/>
    <w:rsid w:val="00E1255E"/>
    <w:rsid w:val="00E126FD"/>
    <w:rsid w:val="00E1516F"/>
    <w:rsid w:val="00E15DFF"/>
    <w:rsid w:val="00E166ED"/>
    <w:rsid w:val="00E21077"/>
    <w:rsid w:val="00E22085"/>
    <w:rsid w:val="00E256FA"/>
    <w:rsid w:val="00E25CA9"/>
    <w:rsid w:val="00E266DD"/>
    <w:rsid w:val="00E26E8A"/>
    <w:rsid w:val="00E315C5"/>
    <w:rsid w:val="00E31A08"/>
    <w:rsid w:val="00E32921"/>
    <w:rsid w:val="00E36CB1"/>
    <w:rsid w:val="00E453DB"/>
    <w:rsid w:val="00E46017"/>
    <w:rsid w:val="00E518F9"/>
    <w:rsid w:val="00E52444"/>
    <w:rsid w:val="00E525B3"/>
    <w:rsid w:val="00E552EF"/>
    <w:rsid w:val="00E553B1"/>
    <w:rsid w:val="00E57C38"/>
    <w:rsid w:val="00E60D17"/>
    <w:rsid w:val="00E62D54"/>
    <w:rsid w:val="00E67D60"/>
    <w:rsid w:val="00E70BCC"/>
    <w:rsid w:val="00E76AAB"/>
    <w:rsid w:val="00E802AE"/>
    <w:rsid w:val="00E842FD"/>
    <w:rsid w:val="00E879C2"/>
    <w:rsid w:val="00E9263A"/>
    <w:rsid w:val="00E94C9D"/>
    <w:rsid w:val="00E95476"/>
    <w:rsid w:val="00EA1B0E"/>
    <w:rsid w:val="00EA1DEF"/>
    <w:rsid w:val="00EA320D"/>
    <w:rsid w:val="00EA39D4"/>
    <w:rsid w:val="00EA3A03"/>
    <w:rsid w:val="00EA41F3"/>
    <w:rsid w:val="00EA4AB0"/>
    <w:rsid w:val="00EA5436"/>
    <w:rsid w:val="00EA6DD7"/>
    <w:rsid w:val="00EB2BED"/>
    <w:rsid w:val="00EB2CCC"/>
    <w:rsid w:val="00EB2E51"/>
    <w:rsid w:val="00EB3078"/>
    <w:rsid w:val="00EB40B6"/>
    <w:rsid w:val="00EB4C68"/>
    <w:rsid w:val="00EB6797"/>
    <w:rsid w:val="00EC057B"/>
    <w:rsid w:val="00EC0EE0"/>
    <w:rsid w:val="00EC15F9"/>
    <w:rsid w:val="00EC25D4"/>
    <w:rsid w:val="00EC2807"/>
    <w:rsid w:val="00EC41A2"/>
    <w:rsid w:val="00EC6652"/>
    <w:rsid w:val="00ED003E"/>
    <w:rsid w:val="00ED0463"/>
    <w:rsid w:val="00ED075B"/>
    <w:rsid w:val="00ED09E2"/>
    <w:rsid w:val="00ED35C8"/>
    <w:rsid w:val="00ED44B0"/>
    <w:rsid w:val="00EE1934"/>
    <w:rsid w:val="00EE3BB1"/>
    <w:rsid w:val="00EE4667"/>
    <w:rsid w:val="00EE75EB"/>
    <w:rsid w:val="00EF008E"/>
    <w:rsid w:val="00EF1E43"/>
    <w:rsid w:val="00EF393E"/>
    <w:rsid w:val="00EF3A85"/>
    <w:rsid w:val="00EF4345"/>
    <w:rsid w:val="00EF43AB"/>
    <w:rsid w:val="00F01C68"/>
    <w:rsid w:val="00F02767"/>
    <w:rsid w:val="00F04DB5"/>
    <w:rsid w:val="00F0600B"/>
    <w:rsid w:val="00F10389"/>
    <w:rsid w:val="00F10A79"/>
    <w:rsid w:val="00F11585"/>
    <w:rsid w:val="00F13BD3"/>
    <w:rsid w:val="00F16B42"/>
    <w:rsid w:val="00F22045"/>
    <w:rsid w:val="00F256AC"/>
    <w:rsid w:val="00F26E83"/>
    <w:rsid w:val="00F27037"/>
    <w:rsid w:val="00F27A0A"/>
    <w:rsid w:val="00F27B03"/>
    <w:rsid w:val="00F305DC"/>
    <w:rsid w:val="00F30B55"/>
    <w:rsid w:val="00F30CF9"/>
    <w:rsid w:val="00F3176C"/>
    <w:rsid w:val="00F32ED0"/>
    <w:rsid w:val="00F35A44"/>
    <w:rsid w:val="00F41543"/>
    <w:rsid w:val="00F415DD"/>
    <w:rsid w:val="00F42E93"/>
    <w:rsid w:val="00F45571"/>
    <w:rsid w:val="00F47442"/>
    <w:rsid w:val="00F509BE"/>
    <w:rsid w:val="00F50D59"/>
    <w:rsid w:val="00F521B4"/>
    <w:rsid w:val="00F54473"/>
    <w:rsid w:val="00F54844"/>
    <w:rsid w:val="00F54A33"/>
    <w:rsid w:val="00F61E2E"/>
    <w:rsid w:val="00F62E9A"/>
    <w:rsid w:val="00F6633E"/>
    <w:rsid w:val="00F673C4"/>
    <w:rsid w:val="00F71D38"/>
    <w:rsid w:val="00F71F76"/>
    <w:rsid w:val="00F72AC1"/>
    <w:rsid w:val="00F74C00"/>
    <w:rsid w:val="00F75F2A"/>
    <w:rsid w:val="00F82820"/>
    <w:rsid w:val="00F830AB"/>
    <w:rsid w:val="00F86517"/>
    <w:rsid w:val="00F867EA"/>
    <w:rsid w:val="00F928E3"/>
    <w:rsid w:val="00F9349E"/>
    <w:rsid w:val="00F940FF"/>
    <w:rsid w:val="00F97A27"/>
    <w:rsid w:val="00FA0790"/>
    <w:rsid w:val="00FA0F7C"/>
    <w:rsid w:val="00FA122B"/>
    <w:rsid w:val="00FA54DC"/>
    <w:rsid w:val="00FA7D47"/>
    <w:rsid w:val="00FB010F"/>
    <w:rsid w:val="00FB0D17"/>
    <w:rsid w:val="00FB1B27"/>
    <w:rsid w:val="00FB63C6"/>
    <w:rsid w:val="00FB7BB1"/>
    <w:rsid w:val="00FC16AB"/>
    <w:rsid w:val="00FC2CAD"/>
    <w:rsid w:val="00FC36BC"/>
    <w:rsid w:val="00FC7769"/>
    <w:rsid w:val="00FD05FE"/>
    <w:rsid w:val="00FD12D8"/>
    <w:rsid w:val="00FD1BE1"/>
    <w:rsid w:val="00FD3021"/>
    <w:rsid w:val="00FD4ACC"/>
    <w:rsid w:val="00FD5AAF"/>
    <w:rsid w:val="00FD5CF5"/>
    <w:rsid w:val="00FD751B"/>
    <w:rsid w:val="00FE0EC3"/>
    <w:rsid w:val="00FE2B79"/>
    <w:rsid w:val="00FE2BAD"/>
    <w:rsid w:val="00FE4CC1"/>
    <w:rsid w:val="00FF0BDD"/>
    <w:rsid w:val="00FF7E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2E7024"/>
  <w14:defaultImageDpi w14:val="0"/>
  <w15:docId w15:val="{0CC00C2C-27D2-4C60-A389-558E9546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73BAB"/>
    <w:pPr>
      <w:overflowPunct w:val="0"/>
      <w:autoSpaceDE w:val="0"/>
      <w:autoSpaceDN w:val="0"/>
      <w:adjustRightInd w:val="0"/>
      <w:spacing w:before="120" w:after="120" w:line="264" w:lineRule="auto"/>
      <w:textAlignment w:val="baseline"/>
    </w:pPr>
    <w:rPr>
      <w:rFonts w:asciiTheme="minorHAnsi" w:hAnsiTheme="minorHAnsi"/>
      <w:sz w:val="17"/>
      <w:szCs w:val="17"/>
      <w:lang w:val="en-GB"/>
    </w:rPr>
  </w:style>
  <w:style w:type="paragraph" w:styleId="Kop1">
    <w:name w:val="heading 1"/>
    <w:aliases w:val="Kop_1"/>
    <w:basedOn w:val="Standaard"/>
    <w:next w:val="Standaard"/>
    <w:link w:val="Kop1Char"/>
    <w:uiPriority w:val="9"/>
    <w:qFormat/>
    <w:rsid w:val="00515486"/>
    <w:pPr>
      <w:keepNext/>
      <w:spacing w:after="0" w:line="240" w:lineRule="auto"/>
      <w:ind w:left="-6"/>
      <w:outlineLvl w:val="0"/>
    </w:pPr>
    <w:rPr>
      <w:b/>
      <w:color w:val="2A114C" w:themeColor="accent1"/>
      <w:kern w:val="28"/>
      <w:sz w:val="36"/>
      <w:szCs w:val="24"/>
      <w:lang w:val="nl-NL"/>
    </w:rPr>
  </w:style>
  <w:style w:type="paragraph" w:styleId="Kop2">
    <w:name w:val="heading 2"/>
    <w:basedOn w:val="Standaard"/>
    <w:next w:val="Standaard"/>
    <w:link w:val="Kop2Char"/>
    <w:uiPriority w:val="9"/>
    <w:qFormat/>
    <w:rsid w:val="009F72ED"/>
    <w:pPr>
      <w:keepNext/>
      <w:spacing w:before="360"/>
      <w:outlineLvl w:val="1"/>
    </w:pPr>
    <w:rPr>
      <w:b/>
      <w:caps/>
      <w:sz w:val="20"/>
    </w:rPr>
  </w:style>
  <w:style w:type="paragraph" w:styleId="Kop3">
    <w:name w:val="heading 3"/>
    <w:basedOn w:val="Standaard"/>
    <w:next w:val="Standaard"/>
    <w:link w:val="Kop3Char"/>
    <w:uiPriority w:val="9"/>
    <w:rsid w:val="004B4F72"/>
    <w:pPr>
      <w:keepNext/>
      <w:numPr>
        <w:ilvl w:val="2"/>
        <w:numId w:val="9"/>
      </w:numPr>
      <w:spacing w:before="240" w:after="60"/>
      <w:outlineLvl w:val="2"/>
    </w:pPr>
    <w:rPr>
      <w:b/>
      <w:i/>
    </w:rPr>
  </w:style>
  <w:style w:type="paragraph" w:styleId="Kop4">
    <w:name w:val="heading 4"/>
    <w:basedOn w:val="Standaard"/>
    <w:next w:val="Standaard"/>
    <w:link w:val="Kop4Char"/>
    <w:uiPriority w:val="9"/>
    <w:rsid w:val="004B4F72"/>
    <w:pPr>
      <w:keepNext/>
      <w:numPr>
        <w:ilvl w:val="3"/>
        <w:numId w:val="9"/>
      </w:numPr>
      <w:spacing w:before="240" w:after="60"/>
      <w:outlineLvl w:val="3"/>
    </w:pPr>
  </w:style>
  <w:style w:type="paragraph" w:styleId="Kop5">
    <w:name w:val="heading 5"/>
    <w:basedOn w:val="Standaard"/>
    <w:next w:val="Standaard"/>
    <w:link w:val="Kop5Char"/>
    <w:uiPriority w:val="9"/>
    <w:pPr>
      <w:spacing w:before="240" w:after="60"/>
      <w:outlineLvl w:val="4"/>
    </w:pPr>
    <w:rPr>
      <w:i/>
    </w:rPr>
  </w:style>
  <w:style w:type="paragraph" w:styleId="Kop6">
    <w:name w:val="heading 6"/>
    <w:basedOn w:val="Standaard"/>
    <w:next w:val="Standaard"/>
    <w:link w:val="Kop6Char"/>
    <w:uiPriority w:val="9"/>
    <w:pPr>
      <w:spacing w:before="240" w:after="60"/>
      <w:outlineLvl w:val="5"/>
    </w:pPr>
    <w:rPr>
      <w:i/>
    </w:rPr>
  </w:style>
  <w:style w:type="paragraph" w:styleId="Kop7">
    <w:name w:val="heading 7"/>
    <w:basedOn w:val="Standaard"/>
    <w:next w:val="Standaard"/>
    <w:link w:val="Kop7Char"/>
    <w:uiPriority w:val="9"/>
    <w:pPr>
      <w:spacing w:before="240" w:after="60"/>
      <w:outlineLvl w:val="6"/>
    </w:pPr>
  </w:style>
  <w:style w:type="paragraph" w:styleId="Kop8">
    <w:name w:val="heading 8"/>
    <w:basedOn w:val="Standaard"/>
    <w:next w:val="Standaard"/>
    <w:link w:val="Kop8Char"/>
    <w:uiPriority w:val="9"/>
    <w:pPr>
      <w:spacing w:before="240" w:after="60"/>
      <w:outlineLvl w:val="7"/>
    </w:pPr>
    <w:rPr>
      <w:i/>
    </w:rPr>
  </w:style>
  <w:style w:type="paragraph" w:styleId="Kop9">
    <w:name w:val="heading 9"/>
    <w:basedOn w:val="Standaard"/>
    <w:next w:val="Standaard"/>
    <w:link w:val="Kop9Char"/>
    <w:uiPriority w:val="9"/>
    <w:pPr>
      <w:spacing w:before="240" w:after="60"/>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_1 Char"/>
    <w:basedOn w:val="Standaardalinea-lettertype"/>
    <w:link w:val="Kop1"/>
    <w:uiPriority w:val="9"/>
    <w:rsid w:val="00515486"/>
    <w:rPr>
      <w:rFonts w:asciiTheme="minorHAnsi" w:hAnsiTheme="minorHAnsi"/>
      <w:b/>
      <w:color w:val="2A114C" w:themeColor="accent1"/>
      <w:kern w:val="28"/>
      <w:sz w:val="36"/>
      <w:szCs w:val="24"/>
    </w:rPr>
  </w:style>
  <w:style w:type="character" w:customStyle="1" w:styleId="Kop2Char">
    <w:name w:val="Kop 2 Char"/>
    <w:basedOn w:val="Standaardalinea-lettertype"/>
    <w:link w:val="Kop2"/>
    <w:uiPriority w:val="9"/>
    <w:rsid w:val="009F72ED"/>
    <w:rPr>
      <w:rFonts w:asciiTheme="minorHAnsi" w:hAnsiTheme="minorHAnsi"/>
      <w:b/>
      <w:caps/>
      <w:szCs w:val="17"/>
      <w:lang w:val="en-GB"/>
    </w:rPr>
  </w:style>
  <w:style w:type="character" w:customStyle="1" w:styleId="Kop3Char">
    <w:name w:val="Kop 3 Char"/>
    <w:basedOn w:val="Standaardalinea-lettertype"/>
    <w:link w:val="Kop3"/>
    <w:uiPriority w:val="9"/>
    <w:rPr>
      <w:rFonts w:ascii="Arial" w:hAnsi="Arial"/>
      <w:b/>
      <w:i/>
      <w:lang w:val="nl"/>
    </w:rPr>
  </w:style>
  <w:style w:type="character" w:customStyle="1" w:styleId="Kop4Char">
    <w:name w:val="Kop 4 Char"/>
    <w:basedOn w:val="Standaardalinea-lettertype"/>
    <w:link w:val="Kop4"/>
    <w:uiPriority w:val="9"/>
    <w:rPr>
      <w:rFonts w:ascii="Arial" w:hAnsi="Arial"/>
      <w:lang w:val="nl"/>
    </w:rPr>
  </w:style>
  <w:style w:type="character" w:customStyle="1" w:styleId="Kop5Char">
    <w:name w:val="Kop 5 Char"/>
    <w:basedOn w:val="Standaardalinea-lettertype"/>
    <w:link w:val="Kop5"/>
    <w:uiPriority w:val="9"/>
    <w:semiHidden/>
    <w:rPr>
      <w:rFonts w:asciiTheme="minorHAnsi" w:eastAsiaTheme="minorEastAsia" w:hAnsiTheme="minorHAnsi" w:cstheme="minorBidi"/>
      <w:b/>
      <w:bCs/>
      <w:i/>
      <w:iCs/>
      <w:sz w:val="26"/>
      <w:szCs w:val="26"/>
      <w:lang w:val="nl"/>
    </w:rPr>
  </w:style>
  <w:style w:type="character" w:customStyle="1" w:styleId="Kop6Char">
    <w:name w:val="Kop 6 Char"/>
    <w:basedOn w:val="Standaardalinea-lettertype"/>
    <w:link w:val="Kop6"/>
    <w:uiPriority w:val="9"/>
    <w:semiHidden/>
    <w:rPr>
      <w:rFonts w:asciiTheme="minorHAnsi" w:eastAsiaTheme="minorEastAsia" w:hAnsiTheme="minorHAnsi" w:cstheme="minorBidi"/>
      <w:b/>
      <w:bCs/>
      <w:sz w:val="22"/>
      <w:szCs w:val="22"/>
      <w:lang w:val="nl"/>
    </w:rPr>
  </w:style>
  <w:style w:type="character" w:customStyle="1" w:styleId="Kop7Char">
    <w:name w:val="Kop 7 Char"/>
    <w:basedOn w:val="Standaardalinea-lettertype"/>
    <w:link w:val="Kop7"/>
    <w:uiPriority w:val="9"/>
    <w:semiHidden/>
    <w:rPr>
      <w:rFonts w:asciiTheme="minorHAnsi" w:eastAsiaTheme="minorEastAsia" w:hAnsiTheme="minorHAnsi" w:cstheme="minorBidi"/>
      <w:sz w:val="24"/>
      <w:szCs w:val="24"/>
      <w:lang w:val="nl"/>
    </w:rPr>
  </w:style>
  <w:style w:type="character" w:customStyle="1" w:styleId="Kop8Char">
    <w:name w:val="Kop 8 Char"/>
    <w:basedOn w:val="Standaardalinea-lettertype"/>
    <w:link w:val="Kop8"/>
    <w:uiPriority w:val="9"/>
    <w:semiHidden/>
    <w:rPr>
      <w:rFonts w:asciiTheme="minorHAnsi" w:eastAsiaTheme="minorEastAsia" w:hAnsiTheme="minorHAnsi" w:cstheme="minorBidi"/>
      <w:i/>
      <w:iCs/>
      <w:sz w:val="24"/>
      <w:szCs w:val="24"/>
      <w:lang w:val="nl"/>
    </w:rPr>
  </w:style>
  <w:style w:type="character" w:customStyle="1" w:styleId="Kop9Char">
    <w:name w:val="Kop 9 Char"/>
    <w:basedOn w:val="Standaardalinea-lettertype"/>
    <w:link w:val="Kop9"/>
    <w:uiPriority w:val="9"/>
    <w:semiHidden/>
    <w:rPr>
      <w:rFonts w:asciiTheme="majorHAnsi" w:eastAsiaTheme="majorEastAsia" w:hAnsiTheme="majorHAnsi" w:cstheme="majorBidi"/>
      <w:sz w:val="22"/>
      <w:szCs w:val="22"/>
      <w:lang w:val="nl"/>
    </w:rPr>
  </w:style>
  <w:style w:type="paragraph" w:styleId="Koptekst">
    <w:name w:val="header"/>
    <w:basedOn w:val="Standaard"/>
    <w:link w:val="KoptekstChar"/>
    <w:uiPriority w:val="99"/>
    <w:pPr>
      <w:tabs>
        <w:tab w:val="center" w:pos="4320"/>
        <w:tab w:val="right" w:pos="8640"/>
      </w:tabs>
    </w:pPr>
  </w:style>
  <w:style w:type="character" w:customStyle="1" w:styleId="KoptekstChar">
    <w:name w:val="Koptekst Char"/>
    <w:basedOn w:val="Standaardalinea-lettertype"/>
    <w:link w:val="Koptekst"/>
    <w:uiPriority w:val="99"/>
    <w:rPr>
      <w:rFonts w:ascii="Arial" w:hAnsi="Arial"/>
      <w:lang w:val="nl"/>
    </w:rPr>
  </w:style>
  <w:style w:type="paragraph" w:customStyle="1" w:styleId="ReportTitle">
    <w:name w:val="ReportTitle"/>
    <w:basedOn w:val="Standaard"/>
    <w:next w:val="Ondertitel"/>
    <w:rPr>
      <w:b/>
      <w:caps/>
      <w:sz w:val="28"/>
    </w:rPr>
  </w:style>
  <w:style w:type="paragraph" w:styleId="Ondertitel">
    <w:name w:val="Subtitle"/>
    <w:aliases w:val="Streep_rood"/>
    <w:basedOn w:val="Kop1"/>
    <w:link w:val="OndertitelChar"/>
    <w:uiPriority w:val="11"/>
    <w:qFormat/>
    <w:rsid w:val="00980A4A"/>
    <w:pPr>
      <w:spacing w:after="480" w:line="264" w:lineRule="auto"/>
      <w:ind w:left="0"/>
    </w:pPr>
    <w:rPr>
      <w:noProof/>
    </w:rPr>
  </w:style>
  <w:style w:type="character" w:customStyle="1" w:styleId="OndertitelChar">
    <w:name w:val="Ondertitel Char"/>
    <w:aliases w:val="Streep_rood Char"/>
    <w:basedOn w:val="Standaardalinea-lettertype"/>
    <w:link w:val="Ondertitel"/>
    <w:uiPriority w:val="11"/>
    <w:rsid w:val="00980A4A"/>
    <w:rPr>
      <w:rFonts w:asciiTheme="minorHAnsi" w:hAnsiTheme="minorHAnsi"/>
      <w:b/>
      <w:noProof/>
      <w:kern w:val="28"/>
      <w:sz w:val="24"/>
      <w:szCs w:val="24"/>
      <w:lang w:val="en-GB"/>
    </w:rPr>
  </w:style>
  <w:style w:type="paragraph" w:styleId="Titel">
    <w:name w:val="Title"/>
    <w:basedOn w:val="Standaard"/>
    <w:link w:val="TitelChar"/>
    <w:uiPriority w:val="10"/>
    <w:rPr>
      <w:b/>
      <w:caps/>
      <w:kern w:val="28"/>
      <w:sz w:val="32"/>
    </w:rPr>
  </w:style>
  <w:style w:type="character" w:customStyle="1" w:styleId="TitelChar">
    <w:name w:val="Titel Char"/>
    <w:basedOn w:val="Standaardalinea-lettertype"/>
    <w:link w:val="Titel"/>
    <w:uiPriority w:val="10"/>
    <w:rPr>
      <w:rFonts w:asciiTheme="majorHAnsi" w:eastAsiaTheme="majorEastAsia" w:hAnsiTheme="majorHAnsi" w:cstheme="majorBidi"/>
      <w:b/>
      <w:bCs/>
      <w:kern w:val="28"/>
      <w:sz w:val="32"/>
      <w:szCs w:val="32"/>
      <w:lang w:val="nl"/>
    </w:rPr>
  </w:style>
  <w:style w:type="paragraph" w:styleId="Voettekst">
    <w:name w:val="footer"/>
    <w:basedOn w:val="Standaard"/>
    <w:link w:val="VoettekstChar"/>
    <w:uiPriority w:val="99"/>
    <w:rsid w:val="000040D2"/>
    <w:pPr>
      <w:tabs>
        <w:tab w:val="center" w:pos="4320"/>
        <w:tab w:val="right" w:pos="8640"/>
      </w:tabs>
    </w:pPr>
    <w:rPr>
      <w:szCs w:val="18"/>
    </w:rPr>
  </w:style>
  <w:style w:type="character" w:customStyle="1" w:styleId="VoettekstChar">
    <w:name w:val="Voettekst Char"/>
    <w:basedOn w:val="Standaardalinea-lettertype"/>
    <w:link w:val="Voettekst"/>
    <w:uiPriority w:val="99"/>
    <w:rPr>
      <w:rFonts w:ascii="Arial" w:hAnsi="Arial"/>
      <w:lang w:val="nl"/>
    </w:rPr>
  </w:style>
  <w:style w:type="character" w:styleId="Paginanummer">
    <w:name w:val="page number"/>
    <w:basedOn w:val="Standaardalinea-lettertype"/>
    <w:rPr>
      <w:rFonts w:cs="Times New Roman"/>
    </w:rPr>
  </w:style>
  <w:style w:type="paragraph" w:styleId="Plattetekst">
    <w:name w:val="Body Text"/>
    <w:basedOn w:val="Standaard"/>
    <w:link w:val="PlattetekstChar"/>
    <w:uiPriority w:val="99"/>
  </w:style>
  <w:style w:type="character" w:customStyle="1" w:styleId="PlattetekstChar">
    <w:name w:val="Platte tekst Char"/>
    <w:basedOn w:val="Standaardalinea-lettertype"/>
    <w:link w:val="Plattetekst"/>
    <w:uiPriority w:val="99"/>
    <w:semiHidden/>
    <w:rPr>
      <w:rFonts w:ascii="Arial" w:hAnsi="Arial"/>
      <w:lang w:val="nl"/>
    </w:rPr>
  </w:style>
  <w:style w:type="paragraph" w:customStyle="1" w:styleId="PreHeading">
    <w:name w:val="PreHeading"/>
    <w:basedOn w:val="Standaard"/>
    <w:next w:val="Standaard"/>
    <w:rsid w:val="00C22EEF"/>
    <w:pPr>
      <w:keepNext/>
      <w:spacing w:after="440"/>
    </w:pPr>
    <w:rPr>
      <w:b/>
      <w:caps/>
    </w:rPr>
  </w:style>
  <w:style w:type="paragraph" w:styleId="Bijschrift">
    <w:name w:val="caption"/>
    <w:basedOn w:val="Standaard"/>
    <w:next w:val="Standaard"/>
    <w:uiPriority w:val="35"/>
    <w:rPr>
      <w:b/>
    </w:rPr>
  </w:style>
  <w:style w:type="paragraph" w:styleId="Inhopg1">
    <w:name w:val="toc 1"/>
    <w:basedOn w:val="Standaard"/>
    <w:next w:val="Standaard"/>
    <w:autoRedefine/>
    <w:uiPriority w:val="39"/>
    <w:rsid w:val="00980A4A"/>
    <w:pPr>
      <w:tabs>
        <w:tab w:val="left" w:pos="284"/>
        <w:tab w:val="right" w:leader="dot" w:pos="9063"/>
      </w:tabs>
      <w:spacing w:before="360"/>
      <w:ind w:left="284" w:hanging="284"/>
    </w:pPr>
    <w:rPr>
      <w:rFonts w:asciiTheme="majorHAnsi" w:hAnsiTheme="majorHAnsi"/>
      <w:b/>
      <w:bCs/>
      <w:caps/>
      <w:sz w:val="20"/>
      <w:szCs w:val="24"/>
    </w:rPr>
  </w:style>
  <w:style w:type="paragraph" w:styleId="Inhopg2">
    <w:name w:val="toc 2"/>
    <w:basedOn w:val="Inhopg1"/>
    <w:next w:val="Standaard"/>
    <w:uiPriority w:val="39"/>
    <w:rsid w:val="005124DB"/>
    <w:pPr>
      <w:spacing w:before="240"/>
      <w:ind w:left="567" w:right="284"/>
    </w:pPr>
    <w:rPr>
      <w:rFonts w:asciiTheme="minorHAnsi" w:hAnsiTheme="minorHAnsi"/>
      <w:b w:val="0"/>
      <w:caps w:val="0"/>
      <w:sz w:val="18"/>
      <w:szCs w:val="20"/>
    </w:rPr>
  </w:style>
  <w:style w:type="paragraph" w:styleId="Inhopg3">
    <w:name w:val="toc 3"/>
    <w:basedOn w:val="Standaard"/>
    <w:next w:val="Standaard"/>
    <w:uiPriority w:val="39"/>
    <w:semiHidden/>
    <w:pPr>
      <w:ind w:left="180"/>
    </w:pPr>
    <w:rPr>
      <w:sz w:val="20"/>
    </w:rPr>
  </w:style>
  <w:style w:type="paragraph" w:styleId="Inhopg4">
    <w:name w:val="toc 4"/>
    <w:basedOn w:val="Standaard"/>
    <w:next w:val="Standaard"/>
    <w:uiPriority w:val="39"/>
    <w:semiHidden/>
    <w:pPr>
      <w:ind w:left="360"/>
    </w:pPr>
    <w:rPr>
      <w:sz w:val="20"/>
    </w:rPr>
  </w:style>
  <w:style w:type="paragraph" w:styleId="Inhopg5">
    <w:name w:val="toc 5"/>
    <w:basedOn w:val="Standaard"/>
    <w:next w:val="Standaard"/>
    <w:uiPriority w:val="39"/>
    <w:semiHidden/>
    <w:pPr>
      <w:ind w:left="540"/>
    </w:pPr>
    <w:rPr>
      <w:sz w:val="20"/>
    </w:rPr>
  </w:style>
  <w:style w:type="paragraph" w:styleId="Inhopg6">
    <w:name w:val="toc 6"/>
    <w:basedOn w:val="Standaard"/>
    <w:next w:val="Standaard"/>
    <w:uiPriority w:val="39"/>
    <w:semiHidden/>
    <w:pPr>
      <w:ind w:left="720"/>
    </w:pPr>
    <w:rPr>
      <w:sz w:val="20"/>
    </w:rPr>
  </w:style>
  <w:style w:type="paragraph" w:styleId="Inhopg7">
    <w:name w:val="toc 7"/>
    <w:basedOn w:val="Standaard"/>
    <w:next w:val="Standaard"/>
    <w:uiPriority w:val="39"/>
    <w:semiHidden/>
    <w:pPr>
      <w:ind w:left="900"/>
    </w:pPr>
    <w:rPr>
      <w:sz w:val="20"/>
    </w:rPr>
  </w:style>
  <w:style w:type="paragraph" w:styleId="Inhopg8">
    <w:name w:val="toc 8"/>
    <w:basedOn w:val="Standaard"/>
    <w:next w:val="Standaard"/>
    <w:uiPriority w:val="39"/>
    <w:semiHidden/>
    <w:pPr>
      <w:ind w:left="1080"/>
    </w:pPr>
    <w:rPr>
      <w:sz w:val="20"/>
    </w:rPr>
  </w:style>
  <w:style w:type="paragraph" w:styleId="Inhopg9">
    <w:name w:val="toc 9"/>
    <w:basedOn w:val="Standaard"/>
    <w:next w:val="Standaard"/>
    <w:uiPriority w:val="39"/>
    <w:semiHidden/>
    <w:pPr>
      <w:ind w:left="1260"/>
    </w:pPr>
    <w:rPr>
      <w:sz w:val="20"/>
    </w:rPr>
  </w:style>
  <w:style w:type="character" w:styleId="Verwijzingopmerking">
    <w:name w:val="annotation reference"/>
    <w:basedOn w:val="Standaardalinea-lettertype"/>
    <w:uiPriority w:val="99"/>
    <w:semiHidden/>
    <w:rPr>
      <w:rFonts w:cs="Times New Roman"/>
      <w:sz w:val="16"/>
    </w:rPr>
  </w:style>
  <w:style w:type="paragraph" w:customStyle="1" w:styleId="DocNum">
    <w:name w:val="DocNum"/>
    <w:basedOn w:val="Standaard"/>
    <w:next w:val="Standaard"/>
    <w:pPr>
      <w:spacing w:after="300"/>
    </w:pPr>
  </w:style>
  <w:style w:type="paragraph" w:customStyle="1" w:styleId="VerNum">
    <w:name w:val="VerNum"/>
    <w:basedOn w:val="Standaard"/>
    <w:next w:val="Standaard"/>
    <w:pPr>
      <w:spacing w:after="300"/>
    </w:pPr>
  </w:style>
  <w:style w:type="paragraph" w:styleId="Handtekening">
    <w:name w:val="Signature"/>
    <w:basedOn w:val="Standaard"/>
    <w:link w:val="HandtekeningChar"/>
    <w:uiPriority w:val="99"/>
    <w:pPr>
      <w:ind w:left="4252"/>
    </w:pPr>
  </w:style>
  <w:style w:type="character" w:customStyle="1" w:styleId="HandtekeningChar">
    <w:name w:val="Handtekening Char"/>
    <w:basedOn w:val="Standaardalinea-lettertype"/>
    <w:link w:val="Handtekening"/>
    <w:uiPriority w:val="99"/>
    <w:semiHidden/>
    <w:rPr>
      <w:rFonts w:ascii="Arial" w:hAnsi="Arial"/>
      <w:lang w:val="nl"/>
    </w:rPr>
  </w:style>
  <w:style w:type="paragraph" w:styleId="Tekstopmerking">
    <w:name w:val="annotation text"/>
    <w:basedOn w:val="Standaard"/>
    <w:link w:val="TekstopmerkingChar"/>
    <w:uiPriority w:val="99"/>
    <w:semiHidden/>
  </w:style>
  <w:style w:type="character" w:customStyle="1" w:styleId="TekstopmerkingChar">
    <w:name w:val="Tekst opmerking Char"/>
    <w:basedOn w:val="Standaardalinea-lettertype"/>
    <w:link w:val="Tekstopmerking"/>
    <w:uiPriority w:val="99"/>
    <w:semiHidden/>
    <w:rPr>
      <w:rFonts w:ascii="Arial" w:hAnsi="Arial"/>
      <w:lang w:val="nl"/>
    </w:rPr>
  </w:style>
  <w:style w:type="paragraph" w:styleId="Lijstopsomteken">
    <w:name w:val="List Bullet"/>
    <w:basedOn w:val="Standaard"/>
    <w:uiPriority w:val="99"/>
    <w:rsid w:val="007B47F5"/>
    <w:pPr>
      <w:numPr>
        <w:numId w:val="4"/>
      </w:numPr>
    </w:pPr>
    <w:rPr>
      <w:lang w:val="nl-NL"/>
    </w:rPr>
  </w:style>
  <w:style w:type="table" w:customStyle="1" w:styleId="SNSTabel">
    <w:name w:val="SNS Tabel"/>
    <w:basedOn w:val="Standaardtabel"/>
    <w:rsid w:val="00FB010F"/>
    <w:rPr>
      <w:rFonts w:ascii="Arial" w:hAnsi="Arial"/>
      <w:sz w:val="18"/>
    </w:rPr>
    <w:tblPr>
      <w:tblStyleRowBandSize w:val="1"/>
    </w:tblPr>
    <w:tblStylePr w:type="firstRow">
      <w:rPr>
        <w:rFonts w:ascii="Arial" w:hAnsi="Arial" w:cs="Times New Roman"/>
        <w:b w:val="0"/>
        <w:sz w:val="20"/>
      </w:rPr>
    </w:tblStylePr>
    <w:tblStylePr w:type="band1Horz">
      <w:rPr>
        <w:rFonts w:ascii="Arial" w:hAnsi="Arial" w:cs="Times New Roman"/>
        <w:sz w:val="18"/>
      </w:rPr>
      <w:tblPr/>
      <w:tcPr>
        <w:tcBorders>
          <w:top w:val="single" w:sz="6" w:space="0" w:color="C0C0C0"/>
          <w:left w:val="single" w:sz="6" w:space="0" w:color="C0C0C0"/>
          <w:bottom w:val="single" w:sz="6" w:space="0" w:color="C0C0C0"/>
          <w:right w:val="single" w:sz="6" w:space="0" w:color="C0C0C0"/>
          <w:insideH w:val="single" w:sz="6" w:space="0" w:color="C0C0C0"/>
          <w:insideV w:val="single" w:sz="6" w:space="0" w:color="C0C0C0"/>
          <w:tl2br w:val="nil"/>
          <w:tr2bl w:val="nil"/>
        </w:tcBorders>
      </w:tcPr>
    </w:tblStylePr>
    <w:tblStylePr w:type="band2Horz">
      <w:rPr>
        <w:rFonts w:ascii="Arial" w:hAnsi="Arial" w:cs="Times New Roman"/>
        <w:sz w:val="18"/>
      </w:rPr>
      <w:tblPr/>
      <w:tcPr>
        <w:tcBorders>
          <w:top w:val="single" w:sz="6" w:space="0" w:color="C0C0C0"/>
          <w:left w:val="single" w:sz="6" w:space="0" w:color="C0C0C0"/>
          <w:bottom w:val="single" w:sz="6" w:space="0" w:color="C0C0C0"/>
          <w:right w:val="single" w:sz="6" w:space="0" w:color="C0C0C0"/>
          <w:insideH w:val="single" w:sz="6" w:space="0" w:color="C0C0C0"/>
          <w:insideV w:val="single" w:sz="6" w:space="0" w:color="C0C0C0"/>
          <w:tl2br w:val="nil"/>
          <w:tr2bl w:val="nil"/>
        </w:tcBorders>
      </w:tcPr>
    </w:tblStylePr>
  </w:style>
  <w:style w:type="table" w:styleId="Tabelraster">
    <w:name w:val="Table Grid"/>
    <w:basedOn w:val="Standaardtabel"/>
    <w:uiPriority w:val="59"/>
    <w:rsid w:val="007B7229"/>
    <w:pPr>
      <w:overflowPunct w:val="0"/>
      <w:autoSpaceDE w:val="0"/>
      <w:autoSpaceDN w:val="0"/>
      <w:adjustRightInd w:val="0"/>
      <w:textAlignment w:val="baseline"/>
    </w:pPr>
    <w:rPr>
      <w:rFonts w:ascii="Arial" w:hAnsi="Arial"/>
    </w:rPr>
    <w:tblPr/>
    <w:tblStylePr w:type="firstRow">
      <w:rPr>
        <w:rFonts w:ascii="Arial" w:hAnsi="Arial" w:cs="Times New Roman"/>
        <w:b w:val="0"/>
        <w:sz w:val="20"/>
      </w:rPr>
    </w:tblStylePr>
  </w:style>
  <w:style w:type="paragraph" w:customStyle="1" w:styleId="Projnum">
    <w:name w:val="Projnum"/>
    <w:basedOn w:val="Standaard"/>
    <w:link w:val="ProjnumChar"/>
    <w:rsid w:val="008F7B2C"/>
    <w:pPr>
      <w:spacing w:after="3000"/>
    </w:pPr>
  </w:style>
  <w:style w:type="character" w:customStyle="1" w:styleId="ProjnumChar">
    <w:name w:val="Projnum Char"/>
    <w:basedOn w:val="Standaardalinea-lettertype"/>
    <w:link w:val="Projnum"/>
    <w:locked/>
    <w:rsid w:val="008F7B2C"/>
    <w:rPr>
      <w:rFonts w:ascii="Arial" w:hAnsi="Arial" w:cs="Times New Roman"/>
      <w:lang w:val="nl" w:eastAsia="nl-NL" w:bidi="ar-SA"/>
    </w:rPr>
  </w:style>
  <w:style w:type="paragraph" w:customStyle="1" w:styleId="Projnaam">
    <w:name w:val="Projnaam"/>
    <w:basedOn w:val="Titel"/>
    <w:link w:val="ProjnaamChar"/>
    <w:rsid w:val="008F7B2C"/>
    <w:pPr>
      <w:ind w:left="34"/>
    </w:pPr>
  </w:style>
  <w:style w:type="paragraph" w:styleId="Onderwerpvanopmerking">
    <w:name w:val="annotation subject"/>
    <w:basedOn w:val="Tekstopmerking"/>
    <w:next w:val="Tekstopmerking"/>
    <w:link w:val="OnderwerpvanopmerkingChar"/>
    <w:uiPriority w:val="99"/>
    <w:semiHidden/>
    <w:rsid w:val="005806C2"/>
    <w:rPr>
      <w:b/>
      <w:bCs/>
    </w:rPr>
  </w:style>
  <w:style w:type="character" w:customStyle="1" w:styleId="OnderwerpvanopmerkingChar">
    <w:name w:val="Onderwerp van opmerking Char"/>
    <w:basedOn w:val="TekstopmerkingChar"/>
    <w:link w:val="Onderwerpvanopmerking"/>
    <w:uiPriority w:val="99"/>
    <w:semiHidden/>
    <w:rPr>
      <w:rFonts w:ascii="Arial" w:hAnsi="Arial"/>
      <w:b/>
      <w:bCs/>
      <w:lang w:val="nl"/>
    </w:rPr>
  </w:style>
  <w:style w:type="paragraph" w:styleId="Ballontekst">
    <w:name w:val="Balloon Text"/>
    <w:basedOn w:val="Standaard"/>
    <w:link w:val="BallontekstChar"/>
    <w:uiPriority w:val="99"/>
    <w:semiHidden/>
    <w:rsid w:val="005806C2"/>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sz w:val="16"/>
      <w:szCs w:val="16"/>
      <w:lang w:val="nl"/>
    </w:rPr>
  </w:style>
  <w:style w:type="paragraph" w:customStyle="1" w:styleId="OpmaakprofielLijstopsomtekenCursief">
    <w:name w:val="Opmaakprofiel Lijst opsom.teken + Cursief"/>
    <w:basedOn w:val="Lijstopsomteken"/>
    <w:rsid w:val="00A16491"/>
    <w:rPr>
      <w:iCs/>
    </w:rPr>
  </w:style>
  <w:style w:type="paragraph" w:styleId="Lijst">
    <w:name w:val="List"/>
    <w:basedOn w:val="Standaard"/>
    <w:uiPriority w:val="99"/>
    <w:rsid w:val="00C22EEF"/>
    <w:pPr>
      <w:widowControl w:val="0"/>
      <w:ind w:left="360" w:hanging="360"/>
    </w:pPr>
    <w:rPr>
      <w:lang w:val="nl-NL" w:eastAsia="en-US"/>
    </w:rPr>
  </w:style>
  <w:style w:type="paragraph" w:styleId="Plattetekst2">
    <w:name w:val="Body Text 2"/>
    <w:basedOn w:val="Standaard"/>
    <w:link w:val="Plattetekst2Char"/>
    <w:uiPriority w:val="99"/>
    <w:rsid w:val="005316F8"/>
    <w:pPr>
      <w:widowControl w:val="0"/>
    </w:pPr>
    <w:rPr>
      <w:rFonts w:ascii="CG Times" w:hAnsi="CG Times"/>
      <w:i/>
      <w:sz w:val="22"/>
      <w:lang w:val="nl-NL" w:eastAsia="en-US"/>
    </w:rPr>
  </w:style>
  <w:style w:type="character" w:customStyle="1" w:styleId="Plattetekst2Char">
    <w:name w:val="Platte tekst 2 Char"/>
    <w:basedOn w:val="Standaardalinea-lettertype"/>
    <w:link w:val="Plattetekst2"/>
    <w:uiPriority w:val="99"/>
    <w:semiHidden/>
    <w:rPr>
      <w:rFonts w:ascii="Arial" w:hAnsi="Arial"/>
      <w:lang w:val="nl"/>
    </w:rPr>
  </w:style>
  <w:style w:type="paragraph" w:styleId="Bloktekst">
    <w:name w:val="Block Text"/>
    <w:basedOn w:val="Standaard"/>
    <w:uiPriority w:val="99"/>
    <w:rsid w:val="005316F8"/>
    <w:pPr>
      <w:widowControl w:val="0"/>
      <w:ind w:left="90" w:right="-30"/>
    </w:pPr>
    <w:rPr>
      <w:rFonts w:ascii="Book Antiqua" w:hAnsi="Book Antiqua"/>
      <w:lang w:val="nl-NL" w:eastAsia="en-US"/>
    </w:rPr>
  </w:style>
  <w:style w:type="paragraph" w:customStyle="1" w:styleId="Inhoudtabel">
    <w:name w:val="Inhoud tabel"/>
    <w:basedOn w:val="Plattetekst"/>
    <w:rsid w:val="005316F8"/>
    <w:pPr>
      <w:suppressAutoHyphens/>
    </w:pPr>
    <w:rPr>
      <w:rFonts w:ascii="CG Times" w:hAnsi="CG Times"/>
      <w:sz w:val="22"/>
      <w:lang w:eastAsia="en-US"/>
    </w:rPr>
  </w:style>
  <w:style w:type="paragraph" w:styleId="Plattetekstinspringen2">
    <w:name w:val="Body Text Indent 2"/>
    <w:basedOn w:val="Standaard"/>
    <w:link w:val="Plattetekstinspringen2Char"/>
    <w:uiPriority w:val="99"/>
    <w:rsid w:val="005316F8"/>
    <w:pPr>
      <w:widowControl w:val="0"/>
      <w:tabs>
        <w:tab w:val="left" w:pos="-1440"/>
        <w:tab w:val="left" w:pos="-720"/>
        <w:tab w:val="left" w:pos="274"/>
        <w:tab w:val="left" w:pos="828"/>
        <w:tab w:val="left" w:pos="1560"/>
        <w:tab w:val="left" w:pos="2760"/>
        <w:tab w:val="left" w:pos="4176"/>
        <w:tab w:val="left" w:pos="4834"/>
        <w:tab w:val="left" w:pos="5654"/>
        <w:tab w:val="left" w:pos="6566"/>
        <w:tab w:val="left" w:pos="7478"/>
        <w:tab w:val="left" w:pos="8299"/>
        <w:tab w:val="left" w:pos="8988"/>
      </w:tabs>
      <w:ind w:left="72" w:hanging="72"/>
    </w:pPr>
    <w:rPr>
      <w:rFonts w:ascii="Times New Roman" w:hAnsi="Times New Roman"/>
      <w:lang w:val="nl-NL" w:eastAsia="en-US"/>
    </w:rPr>
  </w:style>
  <w:style w:type="character" w:customStyle="1" w:styleId="Plattetekstinspringen2Char">
    <w:name w:val="Platte tekst inspringen 2 Char"/>
    <w:basedOn w:val="Standaardalinea-lettertype"/>
    <w:link w:val="Plattetekstinspringen2"/>
    <w:uiPriority w:val="99"/>
    <w:semiHidden/>
    <w:rPr>
      <w:rFonts w:ascii="Arial" w:hAnsi="Arial"/>
      <w:lang w:val="nl"/>
    </w:rPr>
  </w:style>
  <w:style w:type="table" w:styleId="Eigentijdsetabel">
    <w:name w:val="Table Contemporary"/>
    <w:basedOn w:val="Standaardtabel"/>
    <w:uiPriority w:val="99"/>
    <w:rsid w:val="00BD0C83"/>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TipTruc">
    <w:name w:val="Tip&amp;Truc"/>
    <w:basedOn w:val="Standaard"/>
    <w:rsid w:val="00770ECF"/>
    <w:rPr>
      <w:b/>
      <w:i/>
      <w:color w:val="800000"/>
      <w:sz w:val="16"/>
    </w:rPr>
  </w:style>
  <w:style w:type="paragraph" w:customStyle="1" w:styleId="CAAKop1">
    <w:name w:val="CAA Kop1"/>
    <w:basedOn w:val="Kop1"/>
    <w:next w:val="Standaard"/>
    <w:rsid w:val="007B7229"/>
    <w:pPr>
      <w:numPr>
        <w:numId w:val="6"/>
      </w:numPr>
      <w:overflowPunct/>
      <w:autoSpaceDE/>
      <w:autoSpaceDN/>
      <w:adjustRightInd/>
      <w:textAlignment w:val="auto"/>
    </w:pPr>
    <w:rPr>
      <w:b w:val="0"/>
      <w:bCs/>
      <w:i/>
      <w:sz w:val="20"/>
      <w:szCs w:val="20"/>
    </w:rPr>
  </w:style>
  <w:style w:type="paragraph" w:styleId="Lijstopsomteken5">
    <w:name w:val="List Bullet 5"/>
    <w:basedOn w:val="Standaard"/>
    <w:uiPriority w:val="99"/>
    <w:rsid w:val="002F43B0"/>
    <w:pPr>
      <w:numPr>
        <w:numId w:val="5"/>
      </w:numPr>
    </w:pPr>
  </w:style>
  <w:style w:type="paragraph" w:customStyle="1" w:styleId="RefBB">
    <w:name w:val="RefBB"/>
    <w:basedOn w:val="Standaard"/>
    <w:next w:val="Standaard"/>
    <w:rsid w:val="002F43B0"/>
    <w:pPr>
      <w:overflowPunct/>
      <w:autoSpaceDE/>
      <w:autoSpaceDN/>
      <w:adjustRightInd/>
      <w:spacing w:line="280" w:lineRule="atLeast"/>
      <w:textAlignment w:val="auto"/>
    </w:pPr>
  </w:style>
  <w:style w:type="paragraph" w:customStyle="1" w:styleId="RefAO">
    <w:name w:val="RefAO"/>
    <w:basedOn w:val="Standaard"/>
    <w:next w:val="Standaard"/>
    <w:rsid w:val="002F43B0"/>
    <w:pPr>
      <w:overflowPunct/>
      <w:autoSpaceDE/>
      <w:autoSpaceDN/>
      <w:adjustRightInd/>
      <w:spacing w:line="280" w:lineRule="atLeast"/>
      <w:textAlignment w:val="auto"/>
    </w:pPr>
  </w:style>
  <w:style w:type="paragraph" w:customStyle="1" w:styleId="Versie">
    <w:name w:val="Versie"/>
    <w:basedOn w:val="Standaard"/>
    <w:rsid w:val="005E25BE"/>
  </w:style>
  <w:style w:type="paragraph" w:styleId="Datum">
    <w:name w:val="Date"/>
    <w:basedOn w:val="Standaard"/>
    <w:next w:val="Standaard"/>
    <w:link w:val="DatumChar"/>
    <w:uiPriority w:val="99"/>
    <w:rsid w:val="00CD44B9"/>
  </w:style>
  <w:style w:type="character" w:customStyle="1" w:styleId="DatumChar">
    <w:name w:val="Datum Char"/>
    <w:basedOn w:val="Standaardalinea-lettertype"/>
    <w:link w:val="Datum"/>
    <w:uiPriority w:val="99"/>
    <w:semiHidden/>
    <w:rPr>
      <w:rFonts w:ascii="Arial" w:hAnsi="Arial"/>
      <w:lang w:val="nl"/>
    </w:rPr>
  </w:style>
  <w:style w:type="paragraph" w:customStyle="1" w:styleId="KopBijlagen">
    <w:name w:val="KopBijlagen"/>
    <w:basedOn w:val="Kop1"/>
    <w:rsid w:val="00C525FC"/>
  </w:style>
  <w:style w:type="paragraph" w:customStyle="1" w:styleId="OpmaakprofielDonkerblauwRegelafstandMinimaal13pt">
    <w:name w:val="Opmaakprofiel Donkerblauw Regelafstand:  Minimaal 13 pt"/>
    <w:basedOn w:val="Standaard"/>
    <w:rsid w:val="00E62D54"/>
  </w:style>
  <w:style w:type="paragraph" w:customStyle="1" w:styleId="Vet">
    <w:name w:val="Vet"/>
    <w:basedOn w:val="Standaard"/>
    <w:rsid w:val="00E62D54"/>
    <w:pPr>
      <w:spacing w:line="300" w:lineRule="exact"/>
    </w:pPr>
    <w:rPr>
      <w:b/>
      <w:bCs/>
    </w:rPr>
  </w:style>
  <w:style w:type="paragraph" w:customStyle="1" w:styleId="Kop1bijlage">
    <w:name w:val="Kop 1 (bijlage)"/>
    <w:basedOn w:val="Kop1"/>
    <w:next w:val="Standaard"/>
    <w:rsid w:val="004B4F72"/>
  </w:style>
  <w:style w:type="table" w:styleId="Tabelraster8">
    <w:name w:val="Table Grid 8"/>
    <w:basedOn w:val="Standaardtabel"/>
    <w:uiPriority w:val="99"/>
    <w:rsid w:val="008614AE"/>
    <w:pPr>
      <w:overflowPunct w:val="0"/>
      <w:autoSpaceDE w:val="0"/>
      <w:autoSpaceDN w:val="0"/>
      <w:adjustRightInd w:val="0"/>
      <w:spacing w:line="260" w:lineRule="atLeast"/>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Gemiddeldearcering1">
    <w:name w:val="Medium Shading 1"/>
    <w:basedOn w:val="Standaardtabel"/>
    <w:uiPriority w:val="63"/>
    <w:rsid w:val="008614AE"/>
    <w:tblPr>
      <w:tblStyleRowBandSize w:val="1"/>
      <w:tblStyleColBandSize w:val="1"/>
      <w:tblBorders>
        <w:top w:val="single" w:sz="8" w:space="0" w:color="6C6C6C" w:themeColor="text1" w:themeTint="BF"/>
        <w:left w:val="single" w:sz="8" w:space="0" w:color="6C6C6C" w:themeColor="text1" w:themeTint="BF"/>
        <w:bottom w:val="single" w:sz="8" w:space="0" w:color="6C6C6C" w:themeColor="text1" w:themeTint="BF"/>
        <w:right w:val="single" w:sz="8" w:space="0" w:color="6C6C6C" w:themeColor="text1" w:themeTint="BF"/>
        <w:insideH w:val="single" w:sz="8" w:space="0" w:color="6C6C6C" w:themeColor="text1" w:themeTint="BF"/>
      </w:tblBorders>
    </w:tblPr>
    <w:tblStylePr w:type="firstRow">
      <w:pPr>
        <w:spacing w:before="0" w:after="0"/>
      </w:pPr>
      <w:rPr>
        <w:rFonts w:cs="Times New Roman"/>
        <w:b/>
        <w:bCs/>
        <w:color w:val="FFFFFF" w:themeColor="background1"/>
      </w:rPr>
      <w:tblPr/>
      <w:tcPr>
        <w:tcBorders>
          <w:top w:val="single" w:sz="8" w:space="0" w:color="6C6C6C" w:themeColor="text1" w:themeTint="BF"/>
          <w:left w:val="single" w:sz="8" w:space="0" w:color="6C6C6C" w:themeColor="text1" w:themeTint="BF"/>
          <w:bottom w:val="single" w:sz="8" w:space="0" w:color="6C6C6C" w:themeColor="text1" w:themeTint="BF"/>
          <w:right w:val="single" w:sz="8" w:space="0" w:color="6C6C6C" w:themeColor="text1" w:themeTint="BF"/>
          <w:insideH w:val="nil"/>
          <w:insideV w:val="nil"/>
        </w:tcBorders>
        <w:shd w:val="clear" w:color="auto" w:fill="3C3C3C" w:themeFill="text1"/>
      </w:tcPr>
    </w:tblStylePr>
    <w:tblStylePr w:type="lastRow">
      <w:pPr>
        <w:spacing w:before="0" w:after="0"/>
      </w:pPr>
      <w:rPr>
        <w:rFonts w:cs="Times New Roman"/>
        <w:b/>
        <w:bCs/>
      </w:rPr>
      <w:tblPr/>
      <w:tcPr>
        <w:tcBorders>
          <w:top w:val="double" w:sz="6" w:space="0" w:color="6C6C6C" w:themeColor="text1" w:themeTint="BF"/>
          <w:left w:val="single" w:sz="8" w:space="0" w:color="6C6C6C" w:themeColor="text1" w:themeTint="BF"/>
          <w:bottom w:val="single" w:sz="8" w:space="0" w:color="6C6C6C" w:themeColor="text1" w:themeTint="BF"/>
          <w:right w:val="single" w:sz="8" w:space="0" w:color="6C6C6C"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ECECE" w:themeFill="text1" w:themeFillTint="3F"/>
      </w:tcPr>
    </w:tblStylePr>
    <w:tblStylePr w:type="band1Horz">
      <w:rPr>
        <w:rFonts w:cs="Times New Roman"/>
      </w:rPr>
      <w:tblPr/>
      <w:tcPr>
        <w:tcBorders>
          <w:insideH w:val="nil"/>
          <w:insideV w:val="nil"/>
        </w:tcBorders>
        <w:shd w:val="clear" w:color="auto" w:fill="CECECE" w:themeFill="text1" w:themeFillTint="3F"/>
      </w:tcPr>
    </w:tblStylePr>
    <w:tblStylePr w:type="band2Horz">
      <w:rPr>
        <w:rFonts w:cs="Times New Roman"/>
      </w:rPr>
      <w:tblPr/>
      <w:tcPr>
        <w:tcBorders>
          <w:insideH w:val="nil"/>
          <w:insideV w:val="nil"/>
        </w:tcBorders>
      </w:tcPr>
    </w:tblStylePr>
  </w:style>
  <w:style w:type="table" w:styleId="Professioneletabel">
    <w:name w:val="Table Professional"/>
    <w:basedOn w:val="Standaardtabel"/>
    <w:uiPriority w:val="99"/>
    <w:rsid w:val="008614AE"/>
    <w:pPr>
      <w:overflowPunct w:val="0"/>
      <w:autoSpaceDE w:val="0"/>
      <w:autoSpaceDN w:val="0"/>
      <w:adjustRightInd w:val="0"/>
      <w:spacing w:line="260" w:lineRule="atLeast"/>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NSREAAL">
    <w:name w:val="SNS REAAL"/>
    <w:basedOn w:val="Standaardtabel"/>
    <w:rsid w:val="00837544"/>
    <w:rPr>
      <w:rFonts w:asciiTheme="minorHAnsi" w:hAnsiTheme="minorHAnsi"/>
      <w:sz w:val="18"/>
    </w:rPr>
    <w:tblPr>
      <w:tblStyleRowBandSize w:val="1"/>
      <w:tblBorders>
        <w:top w:val="single" w:sz="4" w:space="0" w:color="D0D0D0" w:themeColor="accent5"/>
        <w:left w:val="single" w:sz="4" w:space="0" w:color="D0D0D0" w:themeColor="accent5"/>
        <w:bottom w:val="single" w:sz="4" w:space="0" w:color="D0D0D0" w:themeColor="accent5"/>
        <w:right w:val="single" w:sz="4" w:space="0" w:color="D0D0D0" w:themeColor="accent5"/>
        <w:insideH w:val="single" w:sz="4" w:space="0" w:color="D0D0D0" w:themeColor="accent5"/>
        <w:insideV w:val="single" w:sz="4" w:space="0" w:color="D0D0D0" w:themeColor="accent5"/>
      </w:tblBorders>
    </w:tblPr>
    <w:tblStylePr w:type="firstRow">
      <w:rPr>
        <w:rFonts w:cs="Times New Roman"/>
        <w:color w:val="FFFFFF" w:themeColor="background1"/>
      </w:rPr>
      <w:tblPr/>
      <w:tcPr>
        <w:shd w:val="clear" w:color="auto" w:fill="2A114C" w:themeFill="accent1"/>
      </w:tcPr>
    </w:tblStylePr>
    <w:tblStylePr w:type="lastRow">
      <w:rPr>
        <w:rFonts w:cs="Times New Roman"/>
      </w:rPr>
      <w:tblPr/>
      <w:tcPr>
        <w:tcBorders>
          <w:top w:val="single" w:sz="4" w:space="0" w:color="D0D0D0" w:themeColor="accent5"/>
          <w:left w:val="single" w:sz="4" w:space="0" w:color="D0D0D0" w:themeColor="accent5"/>
          <w:bottom w:val="single" w:sz="4" w:space="0" w:color="D0D0D0" w:themeColor="accent5"/>
          <w:right w:val="single" w:sz="4" w:space="0" w:color="D0D0D0" w:themeColor="accent5"/>
          <w:insideH w:val="single" w:sz="4" w:space="0" w:color="D0D0D0" w:themeColor="accent5"/>
          <w:insideV w:val="single" w:sz="4" w:space="0" w:color="D0D0D0" w:themeColor="accent5"/>
        </w:tcBorders>
      </w:tcPr>
    </w:tblStylePr>
    <w:tblStylePr w:type="band2Horz">
      <w:rPr>
        <w:rFonts w:cs="Times New Roman"/>
      </w:rPr>
      <w:tblPr/>
      <w:tcPr>
        <w:shd w:val="clear" w:color="auto" w:fill="F5F5F5" w:themeFill="accent5" w:themeFillTint="33"/>
      </w:tcPr>
    </w:tblStylePr>
  </w:style>
  <w:style w:type="paragraph" w:styleId="Lijstalinea">
    <w:name w:val="List Paragraph"/>
    <w:basedOn w:val="Standaard"/>
    <w:link w:val="LijstalineaChar"/>
    <w:uiPriority w:val="34"/>
    <w:qFormat/>
    <w:rsid w:val="00661863"/>
    <w:pPr>
      <w:ind w:left="720"/>
      <w:contextualSpacing/>
    </w:pPr>
  </w:style>
  <w:style w:type="paragraph" w:styleId="Normaalweb">
    <w:name w:val="Normal (Web)"/>
    <w:basedOn w:val="Standaard"/>
    <w:uiPriority w:val="99"/>
    <w:unhideWhenUsed/>
    <w:rsid w:val="001609E9"/>
    <w:pPr>
      <w:overflowPunct/>
      <w:autoSpaceDE/>
      <w:autoSpaceDN/>
      <w:adjustRightInd/>
      <w:spacing w:before="100" w:beforeAutospacing="1" w:after="100" w:afterAutospacing="1" w:line="240" w:lineRule="auto"/>
      <w:textAlignment w:val="auto"/>
    </w:pPr>
    <w:rPr>
      <w:rFonts w:ascii="Times New Roman" w:eastAsiaTheme="minorEastAsia" w:hAnsi="Times New Roman"/>
      <w:sz w:val="24"/>
      <w:szCs w:val="24"/>
      <w:lang w:val="nl-NL"/>
    </w:rPr>
  </w:style>
  <w:style w:type="numbering" w:customStyle="1" w:styleId="OpmaakprofielMetopsommingstekensWingdingssymbool11ptCursief">
    <w:name w:val="Opmaakprofiel Met opsommingstekens Wingdings (symbool) 11 pt Cursief"/>
    <w:pPr>
      <w:numPr>
        <w:numId w:val="3"/>
      </w:numPr>
    </w:pPr>
  </w:style>
  <w:style w:type="table" w:styleId="Gemiddeldearcering1-accent3">
    <w:name w:val="Medium Shading 1 Accent 3"/>
    <w:basedOn w:val="Standaardtabel"/>
    <w:uiPriority w:val="63"/>
    <w:rsid w:val="00F30CF9"/>
    <w:tblPr>
      <w:tblStyleRowBandSize w:val="1"/>
      <w:tblStyleColBandSize w:val="1"/>
      <w:tblBorders>
        <w:top w:val="single" w:sz="8" w:space="0" w:color="EC5D64" w:themeColor="accent3" w:themeTint="BF"/>
        <w:left w:val="single" w:sz="8" w:space="0" w:color="EC5D64" w:themeColor="accent3" w:themeTint="BF"/>
        <w:bottom w:val="single" w:sz="8" w:space="0" w:color="EC5D64" w:themeColor="accent3" w:themeTint="BF"/>
        <w:right w:val="single" w:sz="8" w:space="0" w:color="EC5D64" w:themeColor="accent3" w:themeTint="BF"/>
        <w:insideH w:val="single" w:sz="8" w:space="0" w:color="EC5D64" w:themeColor="accent3" w:themeTint="BF"/>
      </w:tblBorders>
    </w:tblPr>
    <w:tblStylePr w:type="firstRow">
      <w:pPr>
        <w:spacing w:before="0" w:after="0" w:line="240" w:lineRule="auto"/>
      </w:pPr>
      <w:rPr>
        <w:b/>
        <w:bCs/>
        <w:color w:val="FFFFFF" w:themeColor="background1"/>
      </w:rPr>
      <w:tblPr/>
      <w:tcPr>
        <w:tcBorders>
          <w:top w:val="single" w:sz="8" w:space="0" w:color="EC5D64" w:themeColor="accent3" w:themeTint="BF"/>
          <w:left w:val="single" w:sz="8" w:space="0" w:color="EC5D64" w:themeColor="accent3" w:themeTint="BF"/>
          <w:bottom w:val="single" w:sz="8" w:space="0" w:color="EC5D64" w:themeColor="accent3" w:themeTint="BF"/>
          <w:right w:val="single" w:sz="8" w:space="0" w:color="EC5D64" w:themeColor="accent3" w:themeTint="BF"/>
          <w:insideH w:val="nil"/>
          <w:insideV w:val="nil"/>
        </w:tcBorders>
        <w:shd w:val="clear" w:color="auto" w:fill="E62831" w:themeFill="accent3"/>
      </w:tcPr>
    </w:tblStylePr>
    <w:tblStylePr w:type="lastRow">
      <w:pPr>
        <w:spacing w:before="0" w:after="0" w:line="240" w:lineRule="auto"/>
      </w:pPr>
      <w:rPr>
        <w:b/>
        <w:bCs/>
      </w:rPr>
      <w:tblPr/>
      <w:tcPr>
        <w:tcBorders>
          <w:top w:val="double" w:sz="6" w:space="0" w:color="EC5D64" w:themeColor="accent3" w:themeTint="BF"/>
          <w:left w:val="single" w:sz="8" w:space="0" w:color="EC5D64" w:themeColor="accent3" w:themeTint="BF"/>
          <w:bottom w:val="single" w:sz="8" w:space="0" w:color="EC5D64" w:themeColor="accent3" w:themeTint="BF"/>
          <w:right w:val="single" w:sz="8" w:space="0" w:color="EC5D6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C9CC" w:themeFill="accent3" w:themeFillTint="3F"/>
      </w:tcPr>
    </w:tblStylePr>
    <w:tblStylePr w:type="band1Horz">
      <w:tblPr/>
      <w:tcPr>
        <w:tcBorders>
          <w:insideH w:val="nil"/>
          <w:insideV w:val="nil"/>
        </w:tcBorders>
        <w:shd w:val="clear" w:color="auto" w:fill="F8C9C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F30CF9"/>
    <w:tblPr>
      <w:tblStyleRowBandSize w:val="1"/>
      <w:tblStyleColBandSize w:val="1"/>
      <w:tblBorders>
        <w:top w:val="single" w:sz="8" w:space="0" w:color="00F6C1" w:themeColor="accent4" w:themeTint="BF"/>
        <w:left w:val="single" w:sz="8" w:space="0" w:color="00F6C1" w:themeColor="accent4" w:themeTint="BF"/>
        <w:bottom w:val="single" w:sz="8" w:space="0" w:color="00F6C1" w:themeColor="accent4" w:themeTint="BF"/>
        <w:right w:val="single" w:sz="8" w:space="0" w:color="00F6C1" w:themeColor="accent4" w:themeTint="BF"/>
        <w:insideH w:val="single" w:sz="8" w:space="0" w:color="00F6C1" w:themeColor="accent4" w:themeTint="BF"/>
      </w:tblBorders>
    </w:tblPr>
    <w:tblStylePr w:type="firstRow">
      <w:pPr>
        <w:spacing w:before="0" w:after="0" w:line="240" w:lineRule="auto"/>
      </w:pPr>
      <w:rPr>
        <w:b/>
        <w:bCs/>
        <w:color w:val="FFFFFF" w:themeColor="background1"/>
      </w:rPr>
      <w:tblPr/>
      <w:tcPr>
        <w:tcBorders>
          <w:top w:val="single" w:sz="8" w:space="0" w:color="00F6C1" w:themeColor="accent4" w:themeTint="BF"/>
          <w:left w:val="single" w:sz="8" w:space="0" w:color="00F6C1" w:themeColor="accent4" w:themeTint="BF"/>
          <w:bottom w:val="single" w:sz="8" w:space="0" w:color="00F6C1" w:themeColor="accent4" w:themeTint="BF"/>
          <w:right w:val="single" w:sz="8" w:space="0" w:color="00F6C1" w:themeColor="accent4" w:themeTint="BF"/>
          <w:insideH w:val="nil"/>
          <w:insideV w:val="nil"/>
        </w:tcBorders>
        <w:shd w:val="clear" w:color="auto" w:fill="009E7C" w:themeFill="accent4"/>
      </w:tcPr>
    </w:tblStylePr>
    <w:tblStylePr w:type="lastRow">
      <w:pPr>
        <w:spacing w:before="0" w:after="0" w:line="240" w:lineRule="auto"/>
      </w:pPr>
      <w:rPr>
        <w:b/>
        <w:bCs/>
      </w:rPr>
      <w:tblPr/>
      <w:tcPr>
        <w:tcBorders>
          <w:top w:val="double" w:sz="6" w:space="0" w:color="00F6C1" w:themeColor="accent4" w:themeTint="BF"/>
          <w:left w:val="single" w:sz="8" w:space="0" w:color="00F6C1" w:themeColor="accent4" w:themeTint="BF"/>
          <w:bottom w:val="single" w:sz="8" w:space="0" w:color="00F6C1" w:themeColor="accent4" w:themeTint="BF"/>
          <w:right w:val="single" w:sz="8" w:space="0" w:color="00F6C1"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EC" w:themeFill="accent4" w:themeFillTint="3F"/>
      </w:tcPr>
    </w:tblStylePr>
    <w:tblStylePr w:type="band1Horz">
      <w:tblPr/>
      <w:tcPr>
        <w:tcBorders>
          <w:insideH w:val="nil"/>
          <w:insideV w:val="nil"/>
        </w:tcBorders>
        <w:shd w:val="clear" w:color="auto" w:fill="A8FFEC" w:themeFill="accent4"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F30CF9"/>
    <w:tblPr>
      <w:tblStyleRowBandSize w:val="1"/>
      <w:tblStyleColBandSize w:val="1"/>
      <w:tblBorders>
        <w:top w:val="single" w:sz="8" w:space="0" w:color="3CC9FF" w:themeColor="accent2" w:themeTint="BF"/>
        <w:left w:val="single" w:sz="8" w:space="0" w:color="3CC9FF" w:themeColor="accent2" w:themeTint="BF"/>
        <w:bottom w:val="single" w:sz="8" w:space="0" w:color="3CC9FF" w:themeColor="accent2" w:themeTint="BF"/>
        <w:right w:val="single" w:sz="8" w:space="0" w:color="3CC9FF" w:themeColor="accent2" w:themeTint="BF"/>
        <w:insideH w:val="single" w:sz="8" w:space="0" w:color="3CC9FF" w:themeColor="accent2" w:themeTint="BF"/>
      </w:tblBorders>
    </w:tblPr>
    <w:tblStylePr w:type="firstRow">
      <w:pPr>
        <w:spacing w:before="0" w:after="0" w:line="240" w:lineRule="auto"/>
      </w:pPr>
      <w:rPr>
        <w:b/>
        <w:bCs/>
        <w:color w:val="FFFFFF" w:themeColor="background1"/>
      </w:rPr>
      <w:tblPr/>
      <w:tcPr>
        <w:tcBorders>
          <w:top w:val="single" w:sz="8" w:space="0" w:color="3CC9FF" w:themeColor="accent2" w:themeTint="BF"/>
          <w:left w:val="single" w:sz="8" w:space="0" w:color="3CC9FF" w:themeColor="accent2" w:themeTint="BF"/>
          <w:bottom w:val="single" w:sz="8" w:space="0" w:color="3CC9FF" w:themeColor="accent2" w:themeTint="BF"/>
          <w:right w:val="single" w:sz="8" w:space="0" w:color="3CC9FF" w:themeColor="accent2" w:themeTint="BF"/>
          <w:insideH w:val="nil"/>
          <w:insideV w:val="nil"/>
        </w:tcBorders>
        <w:shd w:val="clear" w:color="auto" w:fill="00B6FA" w:themeFill="accent2"/>
      </w:tcPr>
    </w:tblStylePr>
    <w:tblStylePr w:type="lastRow">
      <w:pPr>
        <w:spacing w:before="0" w:after="0" w:line="240" w:lineRule="auto"/>
      </w:pPr>
      <w:rPr>
        <w:b/>
        <w:bCs/>
      </w:rPr>
      <w:tblPr/>
      <w:tcPr>
        <w:tcBorders>
          <w:top w:val="double" w:sz="6" w:space="0" w:color="3CC9FF" w:themeColor="accent2" w:themeTint="BF"/>
          <w:left w:val="single" w:sz="8" w:space="0" w:color="3CC9FF" w:themeColor="accent2" w:themeTint="BF"/>
          <w:bottom w:val="single" w:sz="8" w:space="0" w:color="3CC9FF" w:themeColor="accent2" w:themeTint="BF"/>
          <w:right w:val="single" w:sz="8" w:space="0" w:color="3CC9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EEDFF" w:themeFill="accent2" w:themeFillTint="3F"/>
      </w:tcPr>
    </w:tblStylePr>
    <w:tblStylePr w:type="band1Horz">
      <w:tblPr/>
      <w:tcPr>
        <w:tcBorders>
          <w:insideH w:val="nil"/>
          <w:insideV w:val="nil"/>
        </w:tcBorders>
        <w:shd w:val="clear" w:color="auto" w:fill="BEEDFF" w:themeFill="accent2" w:themeFillTint="3F"/>
      </w:tcPr>
    </w:tblStylePr>
    <w:tblStylePr w:type="band2Horz">
      <w:tblPr/>
      <w:tcPr>
        <w:tcBorders>
          <w:insideH w:val="nil"/>
          <w:insideV w:val="nil"/>
        </w:tcBorders>
      </w:tcPr>
    </w:tblStylePr>
  </w:style>
  <w:style w:type="table" w:styleId="Gemiddeldraster3-accent5">
    <w:name w:val="Medium Grid 3 Accent 5"/>
    <w:basedOn w:val="Standaardtabel"/>
    <w:uiPriority w:val="69"/>
    <w:rsid w:val="00F30CF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3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0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0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0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0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7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7E7" w:themeFill="accent5" w:themeFillTint="7F"/>
      </w:tcPr>
    </w:tblStylePr>
  </w:style>
  <w:style w:type="character" w:styleId="Tekstvantijdelijkeaanduiding">
    <w:name w:val="Placeholder Text"/>
    <w:basedOn w:val="Standaardalinea-lettertype"/>
    <w:uiPriority w:val="99"/>
    <w:semiHidden/>
    <w:rsid w:val="006739CC"/>
    <w:rPr>
      <w:color w:val="808080"/>
    </w:rPr>
  </w:style>
  <w:style w:type="paragraph" w:customStyle="1" w:styleId="Charttitle">
    <w:name w:val="Chart_title"/>
    <w:basedOn w:val="Standaard"/>
    <w:link w:val="CharttitleChar"/>
    <w:qFormat/>
    <w:rsid w:val="00780EA8"/>
    <w:pPr>
      <w:spacing w:before="240"/>
    </w:pPr>
    <w:rPr>
      <w:b/>
      <w:color w:val="3C3C3C" w:themeColor="text2"/>
      <w:sz w:val="19"/>
      <w:szCs w:val="19"/>
      <w:lang w:val="en-US"/>
    </w:rPr>
  </w:style>
  <w:style w:type="table" w:customStyle="1" w:styleId="TabelSNSREAAL">
    <w:name w:val="TabelSNSREAAL"/>
    <w:basedOn w:val="Standaardtabel"/>
    <w:uiPriority w:val="99"/>
    <w:rsid w:val="000D4925"/>
    <w:rPr>
      <w:rFonts w:asciiTheme="minorHAnsi" w:hAnsiTheme="minorHAnsi"/>
    </w:rPr>
    <w:tblPr>
      <w:tblStyleRowBandSize w:val="1"/>
      <w:tblBorders>
        <w:top w:val="single" w:sz="4" w:space="0" w:color="E62831" w:themeColor="accent3"/>
        <w:left w:val="single" w:sz="4" w:space="0" w:color="E62831" w:themeColor="accent3"/>
        <w:bottom w:val="single" w:sz="4" w:space="0" w:color="E62831" w:themeColor="accent3"/>
        <w:right w:val="single" w:sz="4" w:space="0" w:color="E62831" w:themeColor="accent3"/>
        <w:insideH w:val="single" w:sz="4" w:space="0" w:color="E62831" w:themeColor="accent3"/>
        <w:insideV w:val="single" w:sz="4" w:space="0" w:color="E62831" w:themeColor="accent3"/>
      </w:tblBorders>
    </w:tblPr>
    <w:tblStylePr w:type="firstRow">
      <w:rPr>
        <w:color w:val="FFFFFF" w:themeColor="background1"/>
      </w:rPr>
      <w:tblPr/>
      <w:tcPr>
        <w:tcBorders>
          <w:top w:val="single" w:sz="4" w:space="0" w:color="E62831" w:themeColor="accent3"/>
          <w:left w:val="single" w:sz="4" w:space="0" w:color="E62831" w:themeColor="accent3"/>
          <w:bottom w:val="single" w:sz="4" w:space="0" w:color="E62831" w:themeColor="accent3"/>
          <w:right w:val="single" w:sz="4" w:space="0" w:color="E62831" w:themeColor="accent3"/>
          <w:insideH w:val="single" w:sz="4" w:space="0" w:color="E62831" w:themeColor="accent3"/>
          <w:insideV w:val="single" w:sz="4" w:space="0" w:color="E62831" w:themeColor="accent3"/>
        </w:tcBorders>
        <w:shd w:val="clear" w:color="auto" w:fill="E62831" w:themeFill="accent3"/>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customStyle="1" w:styleId="StijlKopBijlagenAuto">
    <w:name w:val="Stijl KopBijlagen + Auto"/>
    <w:basedOn w:val="KopBijlagen"/>
    <w:rsid w:val="00B22F7A"/>
    <w:rPr>
      <w:bCs/>
      <w:color w:val="00B6FA" w:themeColor="accent2"/>
    </w:rPr>
  </w:style>
  <w:style w:type="paragraph" w:styleId="Geenafstand">
    <w:name w:val="No Spacing"/>
    <w:link w:val="GeenafstandChar"/>
    <w:uiPriority w:val="1"/>
    <w:qFormat/>
    <w:rsid w:val="009C742F"/>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9C742F"/>
    <w:rPr>
      <w:rFonts w:asciiTheme="minorHAnsi" w:eastAsiaTheme="minorEastAsia" w:hAnsiTheme="minorHAnsi" w:cstheme="minorBidi"/>
      <w:sz w:val="22"/>
      <w:szCs w:val="22"/>
    </w:rPr>
  </w:style>
  <w:style w:type="paragraph" w:customStyle="1" w:styleId="Titelcover">
    <w:name w:val="Titel_cover"/>
    <w:basedOn w:val="Kop1"/>
    <w:link w:val="TitelcoverChar"/>
    <w:qFormat/>
    <w:rsid w:val="00001028"/>
    <w:rPr>
      <w:noProof/>
      <w:sz w:val="56"/>
    </w:rPr>
  </w:style>
  <w:style w:type="paragraph" w:customStyle="1" w:styleId="Subtitelcover">
    <w:name w:val="Subtitel_cover"/>
    <w:basedOn w:val="Kop1"/>
    <w:link w:val="SubtitelcoverChar"/>
    <w:qFormat/>
    <w:rsid w:val="00001028"/>
    <w:rPr>
      <w:b w:val="0"/>
      <w:sz w:val="48"/>
      <w:szCs w:val="48"/>
    </w:rPr>
  </w:style>
  <w:style w:type="character" w:customStyle="1" w:styleId="ProjnaamChar">
    <w:name w:val="Projnaam Char"/>
    <w:basedOn w:val="TitelChar"/>
    <w:link w:val="Projnaam"/>
    <w:rsid w:val="00FC16AB"/>
    <w:rPr>
      <w:rFonts w:asciiTheme="minorHAnsi" w:eastAsiaTheme="majorEastAsia" w:hAnsiTheme="minorHAnsi" w:cstheme="majorBidi"/>
      <w:b/>
      <w:bCs w:val="0"/>
      <w:caps/>
      <w:kern w:val="28"/>
      <w:sz w:val="32"/>
      <w:szCs w:val="32"/>
      <w:lang w:val="en-GB"/>
    </w:rPr>
  </w:style>
  <w:style w:type="character" w:customStyle="1" w:styleId="TitelcoverChar">
    <w:name w:val="Titel_cover Char"/>
    <w:basedOn w:val="ProjnaamChar"/>
    <w:link w:val="Titelcover"/>
    <w:rsid w:val="00001028"/>
    <w:rPr>
      <w:rFonts w:asciiTheme="minorHAnsi" w:eastAsiaTheme="majorEastAsia" w:hAnsiTheme="minorHAnsi" w:cstheme="majorBidi"/>
      <w:b/>
      <w:bCs w:val="0"/>
      <w:caps w:val="0"/>
      <w:noProof/>
      <w:color w:val="2A114C" w:themeColor="accent1"/>
      <w:kern w:val="28"/>
      <w:sz w:val="56"/>
      <w:szCs w:val="24"/>
      <w:lang w:val="en-GB"/>
    </w:rPr>
  </w:style>
  <w:style w:type="character" w:styleId="Hyperlink">
    <w:name w:val="Hyperlink"/>
    <w:basedOn w:val="Standaardalinea-lettertype"/>
    <w:uiPriority w:val="99"/>
    <w:unhideWhenUsed/>
    <w:rsid w:val="00630609"/>
    <w:rPr>
      <w:color w:val="00B8ED" w:themeColor="hyperlink"/>
      <w:u w:val="single"/>
    </w:rPr>
  </w:style>
  <w:style w:type="character" w:customStyle="1" w:styleId="SubtitelcoverChar">
    <w:name w:val="Subtitel_cover Char"/>
    <w:basedOn w:val="OndertitelChar"/>
    <w:link w:val="Subtitelcover"/>
    <w:rsid w:val="00001028"/>
    <w:rPr>
      <w:rFonts w:asciiTheme="minorHAnsi" w:hAnsiTheme="minorHAnsi"/>
      <w:b w:val="0"/>
      <w:noProof/>
      <w:color w:val="2A114C" w:themeColor="accent1"/>
      <w:kern w:val="28"/>
      <w:sz w:val="48"/>
      <w:szCs w:val="48"/>
      <w:lang w:val="en-GB"/>
    </w:rPr>
  </w:style>
  <w:style w:type="paragraph" w:customStyle="1" w:styleId="Bullet1">
    <w:name w:val="Bullet_1"/>
    <w:basedOn w:val="Lijstalinea"/>
    <w:link w:val="Bullet1Char"/>
    <w:qFormat/>
    <w:rsid w:val="001D3E99"/>
    <w:pPr>
      <w:numPr>
        <w:numId w:val="11"/>
      </w:numPr>
      <w:ind w:left="284" w:hanging="284"/>
      <w:contextualSpacing w:val="0"/>
    </w:pPr>
    <w:rPr>
      <w:lang w:val="nl-NL"/>
    </w:rPr>
  </w:style>
  <w:style w:type="character" w:customStyle="1" w:styleId="LijstalineaChar">
    <w:name w:val="Lijstalinea Char"/>
    <w:basedOn w:val="Standaardalinea-lettertype"/>
    <w:link w:val="Lijstalinea"/>
    <w:uiPriority w:val="34"/>
    <w:rsid w:val="00ED44B0"/>
    <w:rPr>
      <w:rFonts w:asciiTheme="minorHAnsi" w:hAnsiTheme="minorHAnsi"/>
      <w:sz w:val="18"/>
      <w:lang w:val="en-GB"/>
    </w:rPr>
  </w:style>
  <w:style w:type="character" w:customStyle="1" w:styleId="Bullet1Char">
    <w:name w:val="Bullet_1 Char"/>
    <w:basedOn w:val="LijstalineaChar"/>
    <w:link w:val="Bullet1"/>
    <w:rsid w:val="001D3E99"/>
    <w:rPr>
      <w:rFonts w:asciiTheme="minorHAnsi" w:hAnsiTheme="minorHAnsi"/>
      <w:sz w:val="17"/>
      <w:szCs w:val="17"/>
      <w:lang w:val="en-GB"/>
    </w:rPr>
  </w:style>
  <w:style w:type="paragraph" w:customStyle="1" w:styleId="Content">
    <w:name w:val="Content"/>
    <w:basedOn w:val="Kop1"/>
    <w:link w:val="ContentChar"/>
    <w:qFormat/>
    <w:rsid w:val="00980A4A"/>
    <w:pPr>
      <w:ind w:left="0"/>
    </w:pPr>
  </w:style>
  <w:style w:type="paragraph" w:customStyle="1" w:styleId="Streepblauw">
    <w:name w:val="Streep_blauw"/>
    <w:basedOn w:val="Standaard"/>
    <w:link w:val="StreepblauwChar"/>
    <w:qFormat/>
    <w:rsid w:val="00190C93"/>
    <w:pPr>
      <w:spacing w:before="240" w:line="240" w:lineRule="auto"/>
    </w:pPr>
    <w:rPr>
      <w:noProof/>
      <w:lang w:val="nl-NL"/>
    </w:rPr>
  </w:style>
  <w:style w:type="character" w:customStyle="1" w:styleId="ContentChar">
    <w:name w:val="Content Char"/>
    <w:basedOn w:val="Kop1Char"/>
    <w:link w:val="Content"/>
    <w:rsid w:val="00980A4A"/>
    <w:rPr>
      <w:rFonts w:asciiTheme="minorHAnsi" w:hAnsiTheme="minorHAnsi"/>
      <w:b/>
      <w:color w:val="2A114C" w:themeColor="accent1"/>
      <w:kern w:val="28"/>
      <w:sz w:val="24"/>
      <w:szCs w:val="24"/>
      <w:lang w:val="en-GB"/>
    </w:rPr>
  </w:style>
  <w:style w:type="paragraph" w:customStyle="1" w:styleId="Kop30">
    <w:name w:val="Kop_3"/>
    <w:basedOn w:val="Charttitle"/>
    <w:link w:val="Kop3Char0"/>
    <w:qFormat/>
    <w:rsid w:val="00F27037"/>
    <w:rPr>
      <w:color w:val="00B6FA" w:themeColor="accent2"/>
    </w:rPr>
  </w:style>
  <w:style w:type="character" w:customStyle="1" w:styleId="StreepblauwChar">
    <w:name w:val="Streep_blauw Char"/>
    <w:basedOn w:val="Standaardalinea-lettertype"/>
    <w:link w:val="Streepblauw"/>
    <w:rsid w:val="00190C93"/>
    <w:rPr>
      <w:rFonts w:asciiTheme="minorHAnsi" w:hAnsiTheme="minorHAnsi"/>
      <w:noProof/>
      <w:sz w:val="17"/>
      <w:szCs w:val="17"/>
    </w:rPr>
  </w:style>
  <w:style w:type="paragraph" w:customStyle="1" w:styleId="Footnote">
    <w:name w:val="Footnote"/>
    <w:basedOn w:val="Standaard"/>
    <w:link w:val="FootnoteChar"/>
    <w:qFormat/>
    <w:rsid w:val="00967F10"/>
    <w:pPr>
      <w:spacing w:before="80" w:after="0" w:line="240" w:lineRule="auto"/>
    </w:pPr>
    <w:rPr>
      <w:rFonts w:eastAsiaTheme="minorEastAsia"/>
      <w:sz w:val="14"/>
    </w:rPr>
  </w:style>
  <w:style w:type="character" w:customStyle="1" w:styleId="CharttitleChar">
    <w:name w:val="Chart_title Char"/>
    <w:basedOn w:val="Standaardalinea-lettertype"/>
    <w:link w:val="Charttitle"/>
    <w:rsid w:val="00780EA8"/>
    <w:rPr>
      <w:rFonts w:asciiTheme="minorHAnsi" w:hAnsiTheme="minorHAnsi"/>
      <w:b/>
      <w:color w:val="3C3C3C" w:themeColor="text2"/>
      <w:sz w:val="19"/>
      <w:szCs w:val="19"/>
      <w:lang w:val="en-US"/>
    </w:rPr>
  </w:style>
  <w:style w:type="character" w:customStyle="1" w:styleId="Kop3Char0">
    <w:name w:val="Kop_3 Char"/>
    <w:basedOn w:val="CharttitleChar"/>
    <w:link w:val="Kop30"/>
    <w:rsid w:val="00F27037"/>
    <w:rPr>
      <w:rFonts w:asciiTheme="minorHAnsi" w:hAnsiTheme="minorHAnsi"/>
      <w:b/>
      <w:color w:val="00B6FA" w:themeColor="accent2"/>
      <w:sz w:val="18"/>
      <w:szCs w:val="17"/>
      <w:lang w:val="en-US"/>
    </w:rPr>
  </w:style>
  <w:style w:type="character" w:customStyle="1" w:styleId="FootnoteChar">
    <w:name w:val="Footnote Char"/>
    <w:basedOn w:val="Standaardalinea-lettertype"/>
    <w:link w:val="Footnote"/>
    <w:rsid w:val="00967F10"/>
    <w:rPr>
      <w:rFonts w:asciiTheme="minorHAnsi" w:eastAsiaTheme="minorEastAsia" w:hAnsiTheme="minorHAnsi"/>
      <w:sz w:val="14"/>
      <w:szCs w:val="17"/>
      <w:lang w:val="en-GB"/>
    </w:rPr>
  </w:style>
  <w:style w:type="paragraph" w:customStyle="1" w:styleId="Contact">
    <w:name w:val="Contact"/>
    <w:basedOn w:val="Kop2"/>
    <w:link w:val="ContactChar"/>
    <w:qFormat/>
    <w:rsid w:val="00A37463"/>
    <w:pPr>
      <w:spacing w:before="120"/>
    </w:pPr>
    <w:rPr>
      <w:noProof/>
      <w:color w:val="2A114C" w:themeColor="accent1"/>
      <w:sz w:val="17"/>
      <w:lang w:val="en-US"/>
    </w:rPr>
  </w:style>
  <w:style w:type="paragraph" w:customStyle="1" w:styleId="Inleiding">
    <w:name w:val="Inleiding"/>
    <w:basedOn w:val="Standaard"/>
    <w:link w:val="InleidingChar"/>
    <w:qFormat/>
    <w:rsid w:val="00DE3D2A"/>
    <w:rPr>
      <w:color w:val="2A114C" w:themeColor="accent1"/>
      <w:sz w:val="20"/>
      <w:szCs w:val="19"/>
      <w:lang w:val="nl-NL"/>
    </w:rPr>
  </w:style>
  <w:style w:type="character" w:customStyle="1" w:styleId="ContactChar">
    <w:name w:val="Contact Char"/>
    <w:basedOn w:val="Kop2Char"/>
    <w:link w:val="Contact"/>
    <w:rsid w:val="00A37463"/>
    <w:rPr>
      <w:rFonts w:asciiTheme="minorHAnsi" w:hAnsiTheme="minorHAnsi"/>
      <w:b/>
      <w:caps/>
      <w:noProof/>
      <w:color w:val="2A114C" w:themeColor="accent1"/>
      <w:sz w:val="17"/>
      <w:szCs w:val="17"/>
      <w:lang w:val="en-US"/>
    </w:rPr>
  </w:style>
  <w:style w:type="character" w:styleId="Nadruk">
    <w:name w:val="Emphasis"/>
    <w:basedOn w:val="Standaardalinea-lettertype"/>
    <w:qFormat/>
    <w:rsid w:val="00231B3C"/>
    <w:rPr>
      <w:i/>
      <w:iCs/>
    </w:rPr>
  </w:style>
  <w:style w:type="character" w:customStyle="1" w:styleId="InleidingChar">
    <w:name w:val="Inleiding Char"/>
    <w:basedOn w:val="Standaardalinea-lettertype"/>
    <w:link w:val="Inleiding"/>
    <w:rsid w:val="00DE3D2A"/>
    <w:rPr>
      <w:rFonts w:asciiTheme="minorHAnsi" w:hAnsiTheme="minorHAnsi"/>
      <w:color w:val="2A114C" w:themeColor="accent1"/>
      <w:szCs w:val="19"/>
    </w:rPr>
  </w:style>
  <w:style w:type="paragraph" w:styleId="Voetnoottekst">
    <w:name w:val="footnote text"/>
    <w:basedOn w:val="Standaard"/>
    <w:link w:val="VoetnoottekstChar"/>
    <w:uiPriority w:val="99"/>
    <w:unhideWhenUsed/>
    <w:rsid w:val="00B6090F"/>
    <w:pPr>
      <w:overflowPunct/>
      <w:autoSpaceDE/>
      <w:autoSpaceDN/>
      <w:adjustRightInd/>
      <w:spacing w:before="0" w:after="0" w:line="240" w:lineRule="auto"/>
      <w:textAlignment w:val="auto"/>
    </w:pPr>
    <w:rPr>
      <w:rFonts w:eastAsiaTheme="minorHAnsi" w:cstheme="minorBidi"/>
      <w:sz w:val="20"/>
      <w:szCs w:val="20"/>
      <w:lang w:val="nl-NL" w:eastAsia="en-US"/>
    </w:rPr>
  </w:style>
  <w:style w:type="character" w:customStyle="1" w:styleId="VoetnoottekstChar">
    <w:name w:val="Voetnoottekst Char"/>
    <w:basedOn w:val="Standaardalinea-lettertype"/>
    <w:link w:val="Voetnoottekst"/>
    <w:uiPriority w:val="99"/>
    <w:rsid w:val="00B6090F"/>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B6090F"/>
    <w:rPr>
      <w:vertAlign w:val="superscript"/>
    </w:rPr>
  </w:style>
  <w:style w:type="paragraph" w:customStyle="1" w:styleId="Tabelstandaard">
    <w:name w:val="Tabel_standaard"/>
    <w:basedOn w:val="Standaard"/>
    <w:link w:val="TabelstandaardChar"/>
    <w:qFormat/>
    <w:rsid w:val="00386D07"/>
    <w:rPr>
      <w:rFonts w:ascii="Trebuchet MS" w:hAnsi="Trebuchet MS"/>
      <w:bCs/>
      <w:color w:val="2A114C" w:themeColor="accent1"/>
      <w:lang w:val="nl-NL"/>
    </w:rPr>
  </w:style>
  <w:style w:type="character" w:customStyle="1" w:styleId="TabelstandaardChar">
    <w:name w:val="Tabel_standaard Char"/>
    <w:basedOn w:val="Standaardalinea-lettertype"/>
    <w:link w:val="Tabelstandaard"/>
    <w:rsid w:val="00386D07"/>
    <w:rPr>
      <w:rFonts w:ascii="Trebuchet MS" w:hAnsi="Trebuchet MS"/>
      <w:bCs/>
      <w:color w:val="2A114C" w:themeColor="accent1"/>
      <w:sz w:val="17"/>
      <w:szCs w:val="17"/>
    </w:rPr>
  </w:style>
  <w:style w:type="character" w:styleId="Onopgelostemelding">
    <w:name w:val="Unresolved Mention"/>
    <w:basedOn w:val="Standaardalinea-lettertype"/>
    <w:uiPriority w:val="99"/>
    <w:semiHidden/>
    <w:unhideWhenUsed/>
    <w:rsid w:val="00EF008E"/>
    <w:rPr>
      <w:color w:val="808080"/>
      <w:shd w:val="clear" w:color="auto" w:fill="E6E6E6"/>
    </w:rPr>
  </w:style>
  <w:style w:type="table" w:customStyle="1" w:styleId="Tabelraster1">
    <w:name w:val="Tabelraster1"/>
    <w:basedOn w:val="Standaardtabel"/>
    <w:next w:val="Tabelraster"/>
    <w:uiPriority w:val="59"/>
    <w:rsid w:val="00F317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598E"/>
    <w:pPr>
      <w:autoSpaceDE w:val="0"/>
      <w:autoSpaceDN w:val="0"/>
      <w:adjustRightInd w:val="0"/>
    </w:pPr>
    <w:rPr>
      <w:rFonts w:ascii="Trebuchet MS" w:hAnsi="Trebuchet MS" w:cs="Trebuchet MS"/>
      <w:color w:val="000000"/>
      <w:sz w:val="24"/>
      <w:szCs w:val="24"/>
    </w:rPr>
  </w:style>
  <w:style w:type="character" w:styleId="GevolgdeHyperlink">
    <w:name w:val="FollowedHyperlink"/>
    <w:basedOn w:val="Standaardalinea-lettertype"/>
    <w:semiHidden/>
    <w:unhideWhenUsed/>
    <w:rsid w:val="0096675E"/>
    <w:rPr>
      <w:color w:val="2EB4A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0206">
      <w:bodyDiv w:val="1"/>
      <w:marLeft w:val="0"/>
      <w:marRight w:val="0"/>
      <w:marTop w:val="0"/>
      <w:marBottom w:val="0"/>
      <w:divBdr>
        <w:top w:val="none" w:sz="0" w:space="0" w:color="auto"/>
        <w:left w:val="none" w:sz="0" w:space="0" w:color="auto"/>
        <w:bottom w:val="none" w:sz="0" w:space="0" w:color="auto"/>
        <w:right w:val="none" w:sz="0" w:space="0" w:color="auto"/>
      </w:divBdr>
    </w:div>
    <w:div w:id="186875578">
      <w:marLeft w:val="0"/>
      <w:marRight w:val="0"/>
      <w:marTop w:val="0"/>
      <w:marBottom w:val="0"/>
      <w:divBdr>
        <w:top w:val="none" w:sz="0" w:space="0" w:color="auto"/>
        <w:left w:val="none" w:sz="0" w:space="0" w:color="auto"/>
        <w:bottom w:val="none" w:sz="0" w:space="0" w:color="auto"/>
        <w:right w:val="none" w:sz="0" w:space="0" w:color="auto"/>
      </w:divBdr>
    </w:div>
    <w:div w:id="263155277">
      <w:bodyDiv w:val="1"/>
      <w:marLeft w:val="0"/>
      <w:marRight w:val="0"/>
      <w:marTop w:val="0"/>
      <w:marBottom w:val="0"/>
      <w:divBdr>
        <w:top w:val="none" w:sz="0" w:space="0" w:color="auto"/>
        <w:left w:val="none" w:sz="0" w:space="0" w:color="auto"/>
        <w:bottom w:val="none" w:sz="0" w:space="0" w:color="auto"/>
        <w:right w:val="none" w:sz="0" w:space="0" w:color="auto"/>
      </w:divBdr>
    </w:div>
    <w:div w:id="370499562">
      <w:bodyDiv w:val="1"/>
      <w:marLeft w:val="0"/>
      <w:marRight w:val="0"/>
      <w:marTop w:val="0"/>
      <w:marBottom w:val="0"/>
      <w:divBdr>
        <w:top w:val="none" w:sz="0" w:space="0" w:color="auto"/>
        <w:left w:val="none" w:sz="0" w:space="0" w:color="auto"/>
        <w:bottom w:val="none" w:sz="0" w:space="0" w:color="auto"/>
        <w:right w:val="none" w:sz="0" w:space="0" w:color="auto"/>
      </w:divBdr>
    </w:div>
    <w:div w:id="476343232">
      <w:bodyDiv w:val="1"/>
      <w:marLeft w:val="0"/>
      <w:marRight w:val="0"/>
      <w:marTop w:val="0"/>
      <w:marBottom w:val="0"/>
      <w:divBdr>
        <w:top w:val="none" w:sz="0" w:space="0" w:color="auto"/>
        <w:left w:val="none" w:sz="0" w:space="0" w:color="auto"/>
        <w:bottom w:val="none" w:sz="0" w:space="0" w:color="auto"/>
        <w:right w:val="none" w:sz="0" w:space="0" w:color="auto"/>
      </w:divBdr>
    </w:div>
    <w:div w:id="783887312">
      <w:bodyDiv w:val="1"/>
      <w:marLeft w:val="0"/>
      <w:marRight w:val="0"/>
      <w:marTop w:val="0"/>
      <w:marBottom w:val="0"/>
      <w:divBdr>
        <w:top w:val="none" w:sz="0" w:space="0" w:color="auto"/>
        <w:left w:val="none" w:sz="0" w:space="0" w:color="auto"/>
        <w:bottom w:val="none" w:sz="0" w:space="0" w:color="auto"/>
        <w:right w:val="none" w:sz="0" w:space="0" w:color="auto"/>
      </w:divBdr>
    </w:div>
    <w:div w:id="800071925">
      <w:bodyDiv w:val="1"/>
      <w:marLeft w:val="0"/>
      <w:marRight w:val="0"/>
      <w:marTop w:val="0"/>
      <w:marBottom w:val="0"/>
      <w:divBdr>
        <w:top w:val="none" w:sz="0" w:space="0" w:color="auto"/>
        <w:left w:val="none" w:sz="0" w:space="0" w:color="auto"/>
        <w:bottom w:val="none" w:sz="0" w:space="0" w:color="auto"/>
        <w:right w:val="none" w:sz="0" w:space="0" w:color="auto"/>
      </w:divBdr>
    </w:div>
    <w:div w:id="845022362">
      <w:bodyDiv w:val="1"/>
      <w:marLeft w:val="0"/>
      <w:marRight w:val="0"/>
      <w:marTop w:val="0"/>
      <w:marBottom w:val="0"/>
      <w:divBdr>
        <w:top w:val="none" w:sz="0" w:space="0" w:color="auto"/>
        <w:left w:val="none" w:sz="0" w:space="0" w:color="auto"/>
        <w:bottom w:val="none" w:sz="0" w:space="0" w:color="auto"/>
        <w:right w:val="none" w:sz="0" w:space="0" w:color="auto"/>
      </w:divBdr>
    </w:div>
    <w:div w:id="927423905">
      <w:bodyDiv w:val="1"/>
      <w:marLeft w:val="0"/>
      <w:marRight w:val="0"/>
      <w:marTop w:val="0"/>
      <w:marBottom w:val="0"/>
      <w:divBdr>
        <w:top w:val="none" w:sz="0" w:space="0" w:color="auto"/>
        <w:left w:val="none" w:sz="0" w:space="0" w:color="auto"/>
        <w:bottom w:val="none" w:sz="0" w:space="0" w:color="auto"/>
        <w:right w:val="none" w:sz="0" w:space="0" w:color="auto"/>
      </w:divBdr>
    </w:div>
    <w:div w:id="947932783">
      <w:bodyDiv w:val="1"/>
      <w:marLeft w:val="0"/>
      <w:marRight w:val="0"/>
      <w:marTop w:val="0"/>
      <w:marBottom w:val="0"/>
      <w:divBdr>
        <w:top w:val="none" w:sz="0" w:space="0" w:color="auto"/>
        <w:left w:val="none" w:sz="0" w:space="0" w:color="auto"/>
        <w:bottom w:val="none" w:sz="0" w:space="0" w:color="auto"/>
        <w:right w:val="none" w:sz="0" w:space="0" w:color="auto"/>
      </w:divBdr>
    </w:div>
    <w:div w:id="1090465392">
      <w:bodyDiv w:val="1"/>
      <w:marLeft w:val="0"/>
      <w:marRight w:val="0"/>
      <w:marTop w:val="0"/>
      <w:marBottom w:val="0"/>
      <w:divBdr>
        <w:top w:val="none" w:sz="0" w:space="0" w:color="auto"/>
        <w:left w:val="none" w:sz="0" w:space="0" w:color="auto"/>
        <w:bottom w:val="none" w:sz="0" w:space="0" w:color="auto"/>
        <w:right w:val="none" w:sz="0" w:space="0" w:color="auto"/>
      </w:divBdr>
    </w:div>
    <w:div w:id="1094477300">
      <w:bodyDiv w:val="1"/>
      <w:marLeft w:val="0"/>
      <w:marRight w:val="0"/>
      <w:marTop w:val="0"/>
      <w:marBottom w:val="0"/>
      <w:divBdr>
        <w:top w:val="none" w:sz="0" w:space="0" w:color="auto"/>
        <w:left w:val="none" w:sz="0" w:space="0" w:color="auto"/>
        <w:bottom w:val="none" w:sz="0" w:space="0" w:color="auto"/>
        <w:right w:val="none" w:sz="0" w:space="0" w:color="auto"/>
      </w:divBdr>
    </w:div>
    <w:div w:id="1096898534">
      <w:bodyDiv w:val="1"/>
      <w:marLeft w:val="0"/>
      <w:marRight w:val="0"/>
      <w:marTop w:val="0"/>
      <w:marBottom w:val="0"/>
      <w:divBdr>
        <w:top w:val="none" w:sz="0" w:space="0" w:color="auto"/>
        <w:left w:val="none" w:sz="0" w:space="0" w:color="auto"/>
        <w:bottom w:val="none" w:sz="0" w:space="0" w:color="auto"/>
        <w:right w:val="none" w:sz="0" w:space="0" w:color="auto"/>
      </w:divBdr>
    </w:div>
    <w:div w:id="1102840981">
      <w:bodyDiv w:val="1"/>
      <w:marLeft w:val="0"/>
      <w:marRight w:val="0"/>
      <w:marTop w:val="0"/>
      <w:marBottom w:val="0"/>
      <w:divBdr>
        <w:top w:val="none" w:sz="0" w:space="0" w:color="auto"/>
        <w:left w:val="none" w:sz="0" w:space="0" w:color="auto"/>
        <w:bottom w:val="none" w:sz="0" w:space="0" w:color="auto"/>
        <w:right w:val="none" w:sz="0" w:space="0" w:color="auto"/>
      </w:divBdr>
    </w:div>
    <w:div w:id="1132557376">
      <w:bodyDiv w:val="1"/>
      <w:marLeft w:val="0"/>
      <w:marRight w:val="0"/>
      <w:marTop w:val="0"/>
      <w:marBottom w:val="0"/>
      <w:divBdr>
        <w:top w:val="none" w:sz="0" w:space="0" w:color="auto"/>
        <w:left w:val="none" w:sz="0" w:space="0" w:color="auto"/>
        <w:bottom w:val="none" w:sz="0" w:space="0" w:color="auto"/>
        <w:right w:val="none" w:sz="0" w:space="0" w:color="auto"/>
      </w:divBdr>
    </w:div>
    <w:div w:id="1191457642">
      <w:bodyDiv w:val="1"/>
      <w:marLeft w:val="0"/>
      <w:marRight w:val="0"/>
      <w:marTop w:val="0"/>
      <w:marBottom w:val="0"/>
      <w:divBdr>
        <w:top w:val="none" w:sz="0" w:space="0" w:color="auto"/>
        <w:left w:val="none" w:sz="0" w:space="0" w:color="auto"/>
        <w:bottom w:val="none" w:sz="0" w:space="0" w:color="auto"/>
        <w:right w:val="none" w:sz="0" w:space="0" w:color="auto"/>
      </w:divBdr>
    </w:div>
    <w:div w:id="1202863090">
      <w:bodyDiv w:val="1"/>
      <w:marLeft w:val="0"/>
      <w:marRight w:val="0"/>
      <w:marTop w:val="0"/>
      <w:marBottom w:val="0"/>
      <w:divBdr>
        <w:top w:val="none" w:sz="0" w:space="0" w:color="auto"/>
        <w:left w:val="none" w:sz="0" w:space="0" w:color="auto"/>
        <w:bottom w:val="none" w:sz="0" w:space="0" w:color="auto"/>
        <w:right w:val="none" w:sz="0" w:space="0" w:color="auto"/>
      </w:divBdr>
    </w:div>
    <w:div w:id="1230966487">
      <w:bodyDiv w:val="1"/>
      <w:marLeft w:val="0"/>
      <w:marRight w:val="0"/>
      <w:marTop w:val="0"/>
      <w:marBottom w:val="0"/>
      <w:divBdr>
        <w:top w:val="none" w:sz="0" w:space="0" w:color="auto"/>
        <w:left w:val="none" w:sz="0" w:space="0" w:color="auto"/>
        <w:bottom w:val="none" w:sz="0" w:space="0" w:color="auto"/>
        <w:right w:val="none" w:sz="0" w:space="0" w:color="auto"/>
      </w:divBdr>
    </w:div>
    <w:div w:id="1324121818">
      <w:bodyDiv w:val="1"/>
      <w:marLeft w:val="0"/>
      <w:marRight w:val="0"/>
      <w:marTop w:val="0"/>
      <w:marBottom w:val="0"/>
      <w:divBdr>
        <w:top w:val="none" w:sz="0" w:space="0" w:color="auto"/>
        <w:left w:val="none" w:sz="0" w:space="0" w:color="auto"/>
        <w:bottom w:val="none" w:sz="0" w:space="0" w:color="auto"/>
        <w:right w:val="none" w:sz="0" w:space="0" w:color="auto"/>
      </w:divBdr>
    </w:div>
    <w:div w:id="1370717856">
      <w:bodyDiv w:val="1"/>
      <w:marLeft w:val="0"/>
      <w:marRight w:val="0"/>
      <w:marTop w:val="0"/>
      <w:marBottom w:val="0"/>
      <w:divBdr>
        <w:top w:val="none" w:sz="0" w:space="0" w:color="auto"/>
        <w:left w:val="none" w:sz="0" w:space="0" w:color="auto"/>
        <w:bottom w:val="none" w:sz="0" w:space="0" w:color="auto"/>
        <w:right w:val="none" w:sz="0" w:space="0" w:color="auto"/>
      </w:divBdr>
    </w:div>
    <w:div w:id="1374423231">
      <w:bodyDiv w:val="1"/>
      <w:marLeft w:val="0"/>
      <w:marRight w:val="0"/>
      <w:marTop w:val="0"/>
      <w:marBottom w:val="0"/>
      <w:divBdr>
        <w:top w:val="none" w:sz="0" w:space="0" w:color="auto"/>
        <w:left w:val="none" w:sz="0" w:space="0" w:color="auto"/>
        <w:bottom w:val="none" w:sz="0" w:space="0" w:color="auto"/>
        <w:right w:val="none" w:sz="0" w:space="0" w:color="auto"/>
      </w:divBdr>
    </w:div>
    <w:div w:id="1418792363">
      <w:bodyDiv w:val="1"/>
      <w:marLeft w:val="0"/>
      <w:marRight w:val="0"/>
      <w:marTop w:val="0"/>
      <w:marBottom w:val="0"/>
      <w:divBdr>
        <w:top w:val="none" w:sz="0" w:space="0" w:color="auto"/>
        <w:left w:val="none" w:sz="0" w:space="0" w:color="auto"/>
        <w:bottom w:val="none" w:sz="0" w:space="0" w:color="auto"/>
        <w:right w:val="none" w:sz="0" w:space="0" w:color="auto"/>
      </w:divBdr>
    </w:div>
    <w:div w:id="1538471352">
      <w:bodyDiv w:val="1"/>
      <w:marLeft w:val="0"/>
      <w:marRight w:val="0"/>
      <w:marTop w:val="0"/>
      <w:marBottom w:val="0"/>
      <w:divBdr>
        <w:top w:val="none" w:sz="0" w:space="0" w:color="auto"/>
        <w:left w:val="none" w:sz="0" w:space="0" w:color="auto"/>
        <w:bottom w:val="none" w:sz="0" w:space="0" w:color="auto"/>
        <w:right w:val="none" w:sz="0" w:space="0" w:color="auto"/>
      </w:divBdr>
    </w:div>
    <w:div w:id="1622028072">
      <w:bodyDiv w:val="1"/>
      <w:marLeft w:val="0"/>
      <w:marRight w:val="0"/>
      <w:marTop w:val="0"/>
      <w:marBottom w:val="0"/>
      <w:divBdr>
        <w:top w:val="none" w:sz="0" w:space="0" w:color="auto"/>
        <w:left w:val="none" w:sz="0" w:space="0" w:color="auto"/>
        <w:bottom w:val="none" w:sz="0" w:space="0" w:color="auto"/>
        <w:right w:val="none" w:sz="0" w:space="0" w:color="auto"/>
      </w:divBdr>
    </w:div>
    <w:div w:id="1626765203">
      <w:bodyDiv w:val="1"/>
      <w:marLeft w:val="0"/>
      <w:marRight w:val="0"/>
      <w:marTop w:val="0"/>
      <w:marBottom w:val="0"/>
      <w:divBdr>
        <w:top w:val="none" w:sz="0" w:space="0" w:color="auto"/>
        <w:left w:val="none" w:sz="0" w:space="0" w:color="auto"/>
        <w:bottom w:val="none" w:sz="0" w:space="0" w:color="auto"/>
        <w:right w:val="none" w:sz="0" w:space="0" w:color="auto"/>
      </w:divBdr>
    </w:div>
    <w:div w:id="1769420888">
      <w:bodyDiv w:val="1"/>
      <w:marLeft w:val="0"/>
      <w:marRight w:val="0"/>
      <w:marTop w:val="0"/>
      <w:marBottom w:val="0"/>
      <w:divBdr>
        <w:top w:val="none" w:sz="0" w:space="0" w:color="auto"/>
        <w:left w:val="none" w:sz="0" w:space="0" w:color="auto"/>
        <w:bottom w:val="none" w:sz="0" w:space="0" w:color="auto"/>
        <w:right w:val="none" w:sz="0" w:space="0" w:color="auto"/>
      </w:divBdr>
    </w:div>
    <w:div w:id="1815487082">
      <w:bodyDiv w:val="1"/>
      <w:marLeft w:val="0"/>
      <w:marRight w:val="0"/>
      <w:marTop w:val="0"/>
      <w:marBottom w:val="0"/>
      <w:divBdr>
        <w:top w:val="none" w:sz="0" w:space="0" w:color="auto"/>
        <w:left w:val="none" w:sz="0" w:space="0" w:color="auto"/>
        <w:bottom w:val="none" w:sz="0" w:space="0" w:color="auto"/>
        <w:right w:val="none" w:sz="0" w:space="0" w:color="auto"/>
      </w:divBdr>
    </w:div>
    <w:div w:id="1953583697">
      <w:bodyDiv w:val="1"/>
      <w:marLeft w:val="0"/>
      <w:marRight w:val="0"/>
      <w:marTop w:val="0"/>
      <w:marBottom w:val="0"/>
      <w:divBdr>
        <w:top w:val="none" w:sz="0" w:space="0" w:color="auto"/>
        <w:left w:val="none" w:sz="0" w:space="0" w:color="auto"/>
        <w:bottom w:val="none" w:sz="0" w:space="0" w:color="auto"/>
        <w:right w:val="none" w:sz="0" w:space="0" w:color="auto"/>
      </w:divBdr>
    </w:div>
    <w:div w:id="1991903326">
      <w:bodyDiv w:val="1"/>
      <w:marLeft w:val="0"/>
      <w:marRight w:val="0"/>
      <w:marTop w:val="0"/>
      <w:marBottom w:val="0"/>
      <w:divBdr>
        <w:top w:val="none" w:sz="0" w:space="0" w:color="auto"/>
        <w:left w:val="none" w:sz="0" w:space="0" w:color="auto"/>
        <w:bottom w:val="none" w:sz="0" w:space="0" w:color="auto"/>
        <w:right w:val="none" w:sz="0" w:space="0" w:color="auto"/>
      </w:divBdr>
      <w:divsChild>
        <w:div w:id="888151052">
          <w:marLeft w:val="0"/>
          <w:marRight w:val="0"/>
          <w:marTop w:val="0"/>
          <w:marBottom w:val="0"/>
          <w:divBdr>
            <w:top w:val="none" w:sz="0" w:space="0" w:color="auto"/>
            <w:left w:val="none" w:sz="0" w:space="0" w:color="auto"/>
            <w:bottom w:val="none" w:sz="0" w:space="0" w:color="auto"/>
            <w:right w:val="none" w:sz="0" w:space="0" w:color="auto"/>
          </w:divBdr>
          <w:divsChild>
            <w:div w:id="1045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6946">
      <w:bodyDiv w:val="1"/>
      <w:marLeft w:val="0"/>
      <w:marRight w:val="0"/>
      <w:marTop w:val="0"/>
      <w:marBottom w:val="0"/>
      <w:divBdr>
        <w:top w:val="none" w:sz="0" w:space="0" w:color="auto"/>
        <w:left w:val="none" w:sz="0" w:space="0" w:color="auto"/>
        <w:bottom w:val="none" w:sz="0" w:space="0" w:color="auto"/>
        <w:right w:val="none" w:sz="0" w:space="0" w:color="auto"/>
      </w:divBdr>
    </w:div>
    <w:div w:id="2014526086">
      <w:bodyDiv w:val="1"/>
      <w:marLeft w:val="0"/>
      <w:marRight w:val="0"/>
      <w:marTop w:val="0"/>
      <w:marBottom w:val="0"/>
      <w:divBdr>
        <w:top w:val="none" w:sz="0" w:space="0" w:color="auto"/>
        <w:left w:val="none" w:sz="0" w:space="0" w:color="auto"/>
        <w:bottom w:val="none" w:sz="0" w:space="0" w:color="auto"/>
        <w:right w:val="none" w:sz="0" w:space="0" w:color="auto"/>
      </w:divBdr>
    </w:div>
    <w:div w:id="2019653441">
      <w:bodyDiv w:val="1"/>
      <w:marLeft w:val="0"/>
      <w:marRight w:val="0"/>
      <w:marTop w:val="0"/>
      <w:marBottom w:val="0"/>
      <w:divBdr>
        <w:top w:val="none" w:sz="0" w:space="0" w:color="auto"/>
        <w:left w:val="none" w:sz="0" w:space="0" w:color="auto"/>
        <w:bottom w:val="none" w:sz="0" w:space="0" w:color="auto"/>
        <w:right w:val="none" w:sz="0" w:space="0" w:color="auto"/>
      </w:divBdr>
    </w:div>
    <w:div w:id="20528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oter" Target="footer2.xml"/><Relationship Id="rId18" Type="http://schemas.openxmlformats.org/officeDocument/2006/relationships/hyperlink" Target="https://www.actiam.com/nl/beleggingsoplossingen/aandel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actiam.com/nl/fondsoverzicht/?fund-type=0" TargetMode="Externa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header" Target="header3.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s://www.actiam.com/nl/over-actia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ACTIAM">
  <a:themeElements>
    <a:clrScheme name="ACTIAM">
      <a:dk1>
        <a:srgbClr val="3C3C3C"/>
      </a:dk1>
      <a:lt1>
        <a:sysClr val="window" lastClr="FFFFFF"/>
      </a:lt1>
      <a:dk2>
        <a:srgbClr val="3C3C3C"/>
      </a:dk2>
      <a:lt2>
        <a:srgbClr val="FFFFFF"/>
      </a:lt2>
      <a:accent1>
        <a:srgbClr val="2A114C"/>
      </a:accent1>
      <a:accent2>
        <a:srgbClr val="00B6FA"/>
      </a:accent2>
      <a:accent3>
        <a:srgbClr val="E62831"/>
      </a:accent3>
      <a:accent4>
        <a:srgbClr val="009E7C"/>
      </a:accent4>
      <a:accent5>
        <a:srgbClr val="D0D0D0"/>
      </a:accent5>
      <a:accent6>
        <a:srgbClr val="713C90"/>
      </a:accent6>
      <a:hlink>
        <a:srgbClr val="00B8ED"/>
      </a:hlink>
      <a:folHlink>
        <a:srgbClr val="2EB4A8"/>
      </a:folHlink>
    </a:clrScheme>
    <a:fontScheme name="ACTIAM">
      <a:majorFont>
        <a:latin typeface="Trebuchet MS"/>
        <a:ea typeface=""/>
        <a:cs typeface=""/>
      </a:majorFont>
      <a:minorFont>
        <a:latin typeface="Trebuchet MS"/>
        <a:ea typeface=""/>
        <a:cs typeface=""/>
      </a:minorFont>
    </a:fontScheme>
    <a:fmtScheme name="Vermogen">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Voorbeeld lichter - kopie.pptx" id="{BDFD842A-615D-480E-A211-A85BF148B0ED}" vid="{E0D50C3F-FB71-47DF-9413-039959FF7C9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3DD8B-E4A7-4BF8-A551-20BB426CD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1625</Words>
  <Characters>8952</Characters>
  <Application>Microsoft Office Word</Application>
  <DocSecurity>0</DocSecurity>
  <Lines>74</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Wenneker, P.G.J. (Peter)</dc:creator>
  <cp:keywords>rapport asset management</cp:keywords>
  <dc:description/>
  <cp:lastModifiedBy>Wenneker, P.G.J. (Peter)</cp:lastModifiedBy>
  <cp:revision>2</cp:revision>
  <cp:lastPrinted>2022-02-11T12:06:00Z</cp:lastPrinted>
  <dcterms:created xsi:type="dcterms:W3CDTF">2022-02-16T07:03:00Z</dcterms:created>
  <dcterms:modified xsi:type="dcterms:W3CDTF">2022-02-16T07:03:00Z</dcterms:modified>
  <cp:category>rapport asset management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etreferentie">
    <vt:lpwstr>AM</vt:lpwstr>
  </property>
  <property fmtid="{D5CDD505-2E9C-101B-9397-08002B2CF9AE}" pid="3" name="BB">
    <vt:lpwstr>Hoog</vt:lpwstr>
  </property>
  <property fmtid="{D5CDD505-2E9C-101B-9397-08002B2CF9AE}" pid="4" name="AO">
    <vt:lpwstr>Hoog</vt:lpwstr>
  </property>
  <property fmtid="{D5CDD505-2E9C-101B-9397-08002B2CF9AE}" pid="5" name="Oordeel">
    <vt:lpwstr>Goed</vt:lpwstr>
  </property>
  <property fmtid="{D5CDD505-2E9C-101B-9397-08002B2CF9AE}" pid="6" name="Rappporttitel">
    <vt:lpwstr>Titel</vt:lpwstr>
  </property>
  <property fmtid="{D5CDD505-2E9C-101B-9397-08002B2CF9AE}" pid="7" name="Versie">
    <vt:lpwstr>0.1</vt:lpwstr>
  </property>
  <property fmtid="{D5CDD505-2E9C-101B-9397-08002B2CF9AE}" pid="8" name="Datum">
    <vt:lpwstr> </vt:lpwstr>
  </property>
  <property fmtid="{D5CDD505-2E9C-101B-9397-08002B2CF9AE}" pid="9" name="Status">
    <vt:lpwstr>Status</vt:lpwstr>
  </property>
  <property fmtid="{D5CDD505-2E9C-101B-9397-08002B2CF9AE}" pid="10" name="docType">
    <vt:lpwstr>docException</vt:lpwstr>
  </property>
  <property fmtid="{D5CDD505-2E9C-101B-9397-08002B2CF9AE}" pid="11" name="lblClassificatie">
    <vt:lpwstr>Classification</vt:lpwstr>
  </property>
  <property fmtid="{D5CDD505-2E9C-101B-9397-08002B2CF9AE}" pid="12" name="Classificatie">
    <vt:lpwstr>Confidential</vt:lpwstr>
  </property>
  <property fmtid="{D5CDD505-2E9C-101B-9397-08002B2CF9AE}" pid="13" name="Classificatienr">
    <vt:lpwstr>2</vt:lpwstr>
  </property>
  <property fmtid="{D5CDD505-2E9C-101B-9397-08002B2CF9AE}" pid="14" name="Merk">
    <vt:lpwstr>ACTIAM</vt:lpwstr>
  </property>
  <property fmtid="{D5CDD505-2E9C-101B-9397-08002B2CF9AE}" pid="15" name="JA">
    <vt:lpwstr>ACTIAM NV, domiciled in Utrecht, CoC 30143634._x000d_
ACTIAM NV has a license from the Netherlands Authority for the Financial Markets under the Act on Financial Supervision (Wft), and is registered with the Dutch Securities Institute. </vt:lpwstr>
  </property>
  <property fmtid="{D5CDD505-2E9C-101B-9397-08002B2CF9AE}" pid="16" name="JA1">
    <vt:lpwstr> </vt:lpwstr>
  </property>
  <property fmtid="{D5CDD505-2E9C-101B-9397-08002B2CF9AE}" pid="17" name="JA2">
    <vt:lpwstr/>
  </property>
  <property fmtid="{D5CDD505-2E9C-101B-9397-08002B2CF9AE}" pid="18" name="col_Regel3">
    <vt:lpwstr>ACTIAM</vt:lpwstr>
  </property>
  <property fmtid="{D5CDD505-2E9C-101B-9397-08002B2CF9AE}" pid="19" name="col_Regel4">
    <vt:lpwstr>Graadt van Roggenweg 250_x000d_
</vt:lpwstr>
  </property>
  <property fmtid="{D5CDD505-2E9C-101B-9397-08002B2CF9AE}" pid="20" name="col_Regel5">
    <vt:lpwstr>P.O. Box 679_x000d_
</vt:lpwstr>
  </property>
  <property fmtid="{D5CDD505-2E9C-101B-9397-08002B2CF9AE}" pid="21" name="col_Regel6">
    <vt:lpwstr>3500 AR  Utrecht_x000d_
The Netherlands_x000d_
</vt:lpwstr>
  </property>
  <property fmtid="{D5CDD505-2E9C-101B-9397-08002B2CF9AE}" pid="22" name="col_Regel7">
    <vt:lpwstr>ACTIAM Marketing &amp; Communicatie</vt:lpwstr>
  </property>
  <property fmtid="{D5CDD505-2E9C-101B-9397-08002B2CF9AE}" pid="23" name="col_Regel8">
    <vt:lpwstr>+</vt:lpwstr>
  </property>
  <property fmtid="{D5CDD505-2E9C-101B-9397-08002B2CF9AE}" pid="24" name="Mobiel">
    <vt:lpwstr>0612694439</vt:lpwstr>
  </property>
  <property fmtid="{D5CDD505-2E9C-101B-9397-08002B2CF9AE}" pid="25" name="Ondertekenaar">
    <vt:lpwstr>Peter Wenneker</vt:lpwstr>
  </property>
  <property fmtid="{D5CDD505-2E9C-101B-9397-08002B2CF9AE}" pid="26" name="Functie">
    <vt:lpwstr>Marketing &amp; Sales Suport Specialist</vt:lpwstr>
  </property>
  <property fmtid="{D5CDD505-2E9C-101B-9397-08002B2CF9AE}" pid="27" name="col_Regel10">
    <vt:lpwstr>peter.wenneker@actiam.nl</vt:lpwstr>
  </property>
  <property fmtid="{D5CDD505-2E9C-101B-9397-08002B2CF9AE}" pid="28" name="MSIP_Label_687463d8-346f-4861-8f0c-f14b3d69712c_Enabled">
    <vt:lpwstr>true</vt:lpwstr>
  </property>
  <property fmtid="{D5CDD505-2E9C-101B-9397-08002B2CF9AE}" pid="29" name="MSIP_Label_687463d8-346f-4861-8f0c-f14b3d69712c_SetDate">
    <vt:lpwstr>2021-04-09T08:55:17Z</vt:lpwstr>
  </property>
  <property fmtid="{D5CDD505-2E9C-101B-9397-08002B2CF9AE}" pid="30" name="MSIP_Label_687463d8-346f-4861-8f0c-f14b3d69712c_Method">
    <vt:lpwstr>Standard</vt:lpwstr>
  </property>
  <property fmtid="{D5CDD505-2E9C-101B-9397-08002B2CF9AE}" pid="31" name="MSIP_Label_687463d8-346f-4861-8f0c-f14b3d69712c_Name">
    <vt:lpwstr>Intern</vt:lpwstr>
  </property>
  <property fmtid="{D5CDD505-2E9C-101B-9397-08002B2CF9AE}" pid="32" name="MSIP_Label_687463d8-346f-4861-8f0c-f14b3d69712c_SiteId">
    <vt:lpwstr>e6f53d0a-0004-4a2a-84f7-3c394c783b99</vt:lpwstr>
  </property>
  <property fmtid="{D5CDD505-2E9C-101B-9397-08002B2CF9AE}" pid="33" name="MSIP_Label_687463d8-346f-4861-8f0c-f14b3d69712c_ActionId">
    <vt:lpwstr>7b5fa320-9581-49e8-9f32-ae51b03555c2</vt:lpwstr>
  </property>
  <property fmtid="{D5CDD505-2E9C-101B-9397-08002B2CF9AE}" pid="34" name="MSIP_Label_687463d8-346f-4861-8f0c-f14b3d69712c_ContentBits">
    <vt:lpwstr>0</vt:lpwstr>
  </property>
</Properties>
</file>